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17E" w:rsidRPr="003A48BE" w:rsidRDefault="002D517E" w:rsidP="002D517E">
      <w:pPr>
        <w:pStyle w:val="a3"/>
        <w:jc w:val="center"/>
        <w:rPr>
          <w:rFonts w:ascii="Times New Roman" w:hAnsi="Times New Roman"/>
          <w:b/>
          <w:sz w:val="24"/>
          <w:szCs w:val="24"/>
        </w:rPr>
      </w:pPr>
      <w:r w:rsidRPr="003A48BE">
        <w:rPr>
          <w:rFonts w:ascii="Times New Roman" w:hAnsi="Times New Roman"/>
          <w:b/>
          <w:sz w:val="24"/>
          <w:szCs w:val="24"/>
        </w:rPr>
        <w:t>СРАВНИТЕЛЬНАЯ ТАБЛИЦА</w:t>
      </w:r>
    </w:p>
    <w:p w:rsidR="002D517E" w:rsidRPr="003A48BE" w:rsidRDefault="002D517E" w:rsidP="002D517E">
      <w:pPr>
        <w:widowControl w:val="0"/>
        <w:autoSpaceDE w:val="0"/>
        <w:autoSpaceDN w:val="0"/>
        <w:adjustRightInd w:val="0"/>
        <w:spacing w:after="0" w:line="240" w:lineRule="auto"/>
        <w:jc w:val="center"/>
        <w:rPr>
          <w:rFonts w:ascii="Times New Roman" w:hAnsi="Times New Roman"/>
          <w:b/>
          <w:sz w:val="24"/>
          <w:szCs w:val="24"/>
        </w:rPr>
      </w:pPr>
      <w:r w:rsidRPr="003A48BE">
        <w:rPr>
          <w:rFonts w:ascii="Times New Roman" w:hAnsi="Times New Roman"/>
          <w:b/>
          <w:sz w:val="24"/>
          <w:szCs w:val="24"/>
        </w:rPr>
        <w:t>к проекту Закона Кыргызской Республики «О внесении изменений в Закон Кыргызской Республики</w:t>
      </w:r>
    </w:p>
    <w:p w:rsidR="002D517E" w:rsidRPr="003A48BE" w:rsidRDefault="002D517E" w:rsidP="002D517E">
      <w:pPr>
        <w:widowControl w:val="0"/>
        <w:autoSpaceDE w:val="0"/>
        <w:autoSpaceDN w:val="0"/>
        <w:adjustRightInd w:val="0"/>
        <w:spacing w:after="0" w:line="240" w:lineRule="auto"/>
        <w:jc w:val="center"/>
        <w:rPr>
          <w:rFonts w:ascii="Times New Roman" w:hAnsi="Times New Roman"/>
          <w:b/>
          <w:sz w:val="24"/>
          <w:szCs w:val="24"/>
        </w:rPr>
      </w:pPr>
      <w:r w:rsidRPr="003A48BE">
        <w:rPr>
          <w:rFonts w:ascii="Times New Roman" w:hAnsi="Times New Roman"/>
          <w:b/>
          <w:sz w:val="24"/>
          <w:szCs w:val="24"/>
        </w:rPr>
        <w:t xml:space="preserve"> «О всеобщей воинской обязанности граждан Кыргызской Республики, о военной и альтернативной службах»</w:t>
      </w:r>
    </w:p>
    <w:p w:rsidR="002D517E" w:rsidRPr="003A48BE" w:rsidRDefault="002D517E" w:rsidP="002D517E">
      <w:pPr>
        <w:pStyle w:val="a3"/>
        <w:ind w:firstLine="567"/>
        <w:jc w:val="both"/>
        <w:rPr>
          <w:rFonts w:ascii="Times New Roman" w:hAnsi="Times New Roman"/>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7371"/>
      </w:tblGrid>
      <w:tr w:rsidR="002D517E" w:rsidRPr="003A48BE" w:rsidTr="008D3F05">
        <w:tc>
          <w:tcPr>
            <w:tcW w:w="7230" w:type="dxa"/>
            <w:vAlign w:val="center"/>
          </w:tcPr>
          <w:p w:rsidR="002D517E" w:rsidRPr="003A48BE" w:rsidRDefault="002D517E" w:rsidP="002D517E">
            <w:pPr>
              <w:pStyle w:val="a3"/>
              <w:ind w:firstLine="318"/>
              <w:jc w:val="center"/>
              <w:rPr>
                <w:rFonts w:ascii="Times New Roman" w:hAnsi="Times New Roman"/>
                <w:b/>
                <w:sz w:val="24"/>
                <w:szCs w:val="24"/>
              </w:rPr>
            </w:pPr>
            <w:r w:rsidRPr="003A48BE">
              <w:rPr>
                <w:rFonts w:ascii="Times New Roman" w:hAnsi="Times New Roman"/>
                <w:b/>
                <w:sz w:val="24"/>
                <w:szCs w:val="24"/>
              </w:rPr>
              <w:t>Действующая редакция</w:t>
            </w:r>
          </w:p>
        </w:tc>
        <w:tc>
          <w:tcPr>
            <w:tcW w:w="7371" w:type="dxa"/>
            <w:vAlign w:val="center"/>
          </w:tcPr>
          <w:p w:rsidR="002D517E" w:rsidRPr="003A48BE" w:rsidRDefault="002D517E" w:rsidP="002D517E">
            <w:pPr>
              <w:pStyle w:val="a3"/>
              <w:ind w:firstLine="318"/>
              <w:jc w:val="center"/>
              <w:rPr>
                <w:rFonts w:ascii="Times New Roman" w:hAnsi="Times New Roman"/>
                <w:b/>
                <w:sz w:val="24"/>
                <w:szCs w:val="24"/>
              </w:rPr>
            </w:pPr>
            <w:r w:rsidRPr="003A48BE">
              <w:rPr>
                <w:rFonts w:ascii="Times New Roman" w:hAnsi="Times New Roman"/>
                <w:b/>
                <w:sz w:val="24"/>
                <w:szCs w:val="24"/>
              </w:rPr>
              <w:t>Предлагаемая редакция</w:t>
            </w:r>
          </w:p>
        </w:tc>
      </w:tr>
      <w:tr w:rsidR="002D517E" w:rsidRPr="003A48BE" w:rsidTr="00AD04A3">
        <w:trPr>
          <w:trHeight w:val="690"/>
        </w:trPr>
        <w:tc>
          <w:tcPr>
            <w:tcW w:w="7230" w:type="dxa"/>
          </w:tcPr>
          <w:p w:rsidR="002D517E" w:rsidRPr="002D517E" w:rsidRDefault="002D517E" w:rsidP="0069102D">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1. Основные понятия, используемые в настоящем Законе</w:t>
            </w:r>
          </w:p>
          <w:p w:rsidR="002D517E" w:rsidRPr="002D517E" w:rsidRDefault="002D517E" w:rsidP="0069102D">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В настоящем Законе используются следующие основные понятия:</w:t>
            </w:r>
          </w:p>
          <w:p w:rsidR="002D517E" w:rsidRDefault="00166941" w:rsidP="0069102D">
            <w:pPr>
              <w:pStyle w:val="tkTekst"/>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rsidR="00BD6D0D" w:rsidRDefault="00BD6D0D" w:rsidP="00BD6D0D">
            <w:pPr>
              <w:spacing w:after="0"/>
              <w:ind w:firstLine="567"/>
              <w:contextualSpacing/>
              <w:jc w:val="both"/>
              <w:rPr>
                <w:rFonts w:ascii="Times New Roman" w:eastAsia="Times New Roman" w:hAnsi="Times New Roman" w:cs="Times New Roman"/>
                <w:sz w:val="24"/>
                <w:szCs w:val="24"/>
                <w:lang w:val="ru-RU" w:eastAsia="ru-RU"/>
              </w:rPr>
            </w:pPr>
            <w:r w:rsidRPr="00BD6D0D">
              <w:rPr>
                <w:rFonts w:ascii="Times New Roman" w:eastAsia="Times New Roman" w:hAnsi="Times New Roman" w:cs="Times New Roman"/>
                <w:b/>
                <w:bCs/>
                <w:sz w:val="24"/>
                <w:szCs w:val="24"/>
                <w:lang w:val="ru-RU" w:eastAsia="ru-RU"/>
              </w:rPr>
              <w:t>другие воинские формирования</w:t>
            </w:r>
            <w:r w:rsidRPr="00BD6D0D">
              <w:rPr>
                <w:rFonts w:ascii="Times New Roman" w:eastAsia="Times New Roman" w:hAnsi="Times New Roman" w:cs="Times New Roman"/>
                <w:sz w:val="24"/>
                <w:szCs w:val="24"/>
                <w:lang w:val="ru-RU" w:eastAsia="ru-RU"/>
              </w:rPr>
              <w:t xml:space="preserve"> - подразделения уполномоченных государственных органов, ведающих вопросами национальной безопасности, предупреждения и ликвидации чрезвычайных ситуаций;</w:t>
            </w:r>
          </w:p>
          <w:p w:rsidR="00BD6D0D" w:rsidRPr="00BD6D0D" w:rsidRDefault="00BD6D0D" w:rsidP="00BD6D0D">
            <w:pPr>
              <w:spacing w:after="0"/>
              <w:contextualSpacing/>
              <w:jc w:val="both"/>
              <w:rPr>
                <w:rFonts w:ascii="Times New Roman" w:eastAsia="Times New Roman" w:hAnsi="Times New Roman" w:cs="Times New Roman"/>
                <w:sz w:val="24"/>
                <w:szCs w:val="24"/>
                <w:lang w:val="ru-RU" w:eastAsia="ru-RU"/>
              </w:rPr>
            </w:pPr>
          </w:p>
          <w:p w:rsidR="003C223F" w:rsidRPr="003C223F" w:rsidRDefault="003C223F" w:rsidP="00BD6D0D">
            <w:pPr>
              <w:pStyle w:val="tkTekst"/>
              <w:spacing w:after="0" w:line="240" w:lineRule="auto"/>
              <w:contextualSpacing/>
              <w:rPr>
                <w:rFonts w:ascii="Times New Roman" w:hAnsi="Times New Roman" w:cs="Times New Roman"/>
                <w:sz w:val="24"/>
                <w:szCs w:val="24"/>
              </w:rPr>
            </w:pPr>
            <w:r w:rsidRPr="0069102D">
              <w:rPr>
                <w:rFonts w:ascii="Times New Roman" w:hAnsi="Times New Roman" w:cs="Times New Roman"/>
                <w:bCs/>
                <w:sz w:val="24"/>
                <w:szCs w:val="24"/>
              </w:rPr>
              <w:t>срочная военная служба</w:t>
            </w:r>
            <w:r w:rsidRPr="003C223F">
              <w:rPr>
                <w:rFonts w:ascii="Times New Roman" w:hAnsi="Times New Roman" w:cs="Times New Roman"/>
                <w:sz w:val="24"/>
                <w:szCs w:val="24"/>
              </w:rPr>
              <w:t xml:space="preserve"> - военная служба граждан, основанная на их обязательном призыве в Вооруженные Силы и другие воинские формирования Кыргызской Республики в порядке, определенном настоящим Законом;</w:t>
            </w:r>
          </w:p>
          <w:p w:rsidR="003C223F" w:rsidRDefault="003C223F" w:rsidP="002D517E">
            <w:pPr>
              <w:pStyle w:val="tkTekst"/>
              <w:spacing w:after="0" w:line="240" w:lineRule="auto"/>
              <w:rPr>
                <w:rFonts w:ascii="Times New Roman" w:hAnsi="Times New Roman" w:cs="Times New Roman"/>
                <w:sz w:val="24"/>
                <w:szCs w:val="24"/>
              </w:rPr>
            </w:pPr>
          </w:p>
          <w:p w:rsidR="002D517E" w:rsidRPr="00F1067F" w:rsidRDefault="002D517E" w:rsidP="00393EBD">
            <w:pPr>
              <w:pStyle w:val="tkTekst"/>
              <w:spacing w:after="0" w:line="240" w:lineRule="auto"/>
              <w:ind w:firstLine="0"/>
              <w:rPr>
                <w:rFonts w:ascii="Times New Roman" w:hAnsi="Times New Roman" w:cs="Times New Roman"/>
                <w:sz w:val="24"/>
                <w:szCs w:val="24"/>
              </w:rPr>
            </w:pPr>
          </w:p>
        </w:tc>
        <w:tc>
          <w:tcPr>
            <w:tcW w:w="7371" w:type="dxa"/>
          </w:tcPr>
          <w:p w:rsidR="002D517E" w:rsidRPr="002D517E" w:rsidRDefault="002D517E" w:rsidP="0069102D">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1. Основные понятия, используемые в настоящем Законе</w:t>
            </w:r>
          </w:p>
          <w:p w:rsidR="002D517E" w:rsidRPr="002D517E" w:rsidRDefault="002D517E" w:rsidP="0069102D">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В настоящем Законе используются следующие основные понятия:</w:t>
            </w:r>
          </w:p>
          <w:p w:rsidR="002D517E" w:rsidRDefault="00166941" w:rsidP="0069102D">
            <w:pPr>
              <w:pStyle w:val="tkTekst"/>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p>
          <w:p w:rsidR="00BD6D0D" w:rsidRPr="00BD6D0D" w:rsidRDefault="00BD6D0D" w:rsidP="00BD6D0D">
            <w:pPr>
              <w:spacing w:after="0"/>
              <w:ind w:firstLine="567"/>
              <w:contextualSpacing/>
              <w:jc w:val="both"/>
              <w:rPr>
                <w:rFonts w:ascii="Times New Roman" w:eastAsia="Times New Roman" w:hAnsi="Times New Roman" w:cs="Times New Roman"/>
                <w:sz w:val="24"/>
                <w:szCs w:val="24"/>
                <w:lang w:val="ru-RU" w:eastAsia="ru-RU"/>
              </w:rPr>
            </w:pPr>
            <w:r w:rsidRPr="00BD6D0D">
              <w:rPr>
                <w:rFonts w:ascii="Times New Roman" w:eastAsia="Times New Roman" w:hAnsi="Times New Roman" w:cs="Times New Roman"/>
                <w:b/>
                <w:bCs/>
                <w:sz w:val="24"/>
                <w:szCs w:val="24"/>
                <w:lang w:val="ru-RU" w:eastAsia="ru-RU"/>
              </w:rPr>
              <w:t>другие воинские формирования</w:t>
            </w:r>
            <w:r w:rsidRPr="00BD6D0D">
              <w:rPr>
                <w:rFonts w:ascii="Times New Roman" w:eastAsia="Times New Roman" w:hAnsi="Times New Roman" w:cs="Times New Roman"/>
                <w:sz w:val="24"/>
                <w:szCs w:val="24"/>
                <w:lang w:val="ru-RU" w:eastAsia="ru-RU"/>
              </w:rPr>
              <w:t xml:space="preserve"> - подразделения уполномоченных государственных органов, ведающих вопросами национальной безопасности, предупреждения и ликвидации чрезвычайных ситуаций</w:t>
            </w:r>
            <w:r>
              <w:rPr>
                <w:rFonts w:ascii="Times New Roman" w:eastAsia="Times New Roman" w:hAnsi="Times New Roman" w:cs="Times New Roman"/>
                <w:sz w:val="24"/>
                <w:szCs w:val="24"/>
                <w:lang w:val="ru-RU" w:eastAsia="ru-RU"/>
              </w:rPr>
              <w:t>, внутренние войска уполномоченного государственного органа, ведающего вопросами внутренних дел</w:t>
            </w:r>
            <w:r w:rsidRPr="00BD6D0D">
              <w:rPr>
                <w:rFonts w:ascii="Times New Roman" w:eastAsia="Times New Roman" w:hAnsi="Times New Roman" w:cs="Times New Roman"/>
                <w:sz w:val="24"/>
                <w:szCs w:val="24"/>
                <w:lang w:val="ru-RU" w:eastAsia="ru-RU"/>
              </w:rPr>
              <w:t>;</w:t>
            </w:r>
          </w:p>
          <w:p w:rsidR="003C223F" w:rsidRDefault="003C223F" w:rsidP="0055507F">
            <w:pPr>
              <w:pStyle w:val="tkTekst"/>
              <w:spacing w:after="0" w:line="240" w:lineRule="auto"/>
              <w:rPr>
                <w:rFonts w:ascii="Times New Roman" w:hAnsi="Times New Roman" w:cs="Times New Roman"/>
                <w:b/>
                <w:sz w:val="24"/>
                <w:szCs w:val="24"/>
              </w:rPr>
            </w:pPr>
            <w:r w:rsidRPr="0069102D">
              <w:rPr>
                <w:rFonts w:ascii="Times New Roman" w:hAnsi="Times New Roman" w:cs="Times New Roman"/>
                <w:bCs/>
                <w:sz w:val="24"/>
                <w:szCs w:val="24"/>
              </w:rPr>
              <w:t>срочная военная служба</w:t>
            </w:r>
            <w:r w:rsidRPr="003C223F">
              <w:rPr>
                <w:rFonts w:ascii="Times New Roman" w:hAnsi="Times New Roman" w:cs="Times New Roman"/>
                <w:sz w:val="24"/>
                <w:szCs w:val="24"/>
              </w:rPr>
              <w:t xml:space="preserve"> - военная служба граждан, основанная на их обязательном призыве в Вооруженные Силы и другие воинские формирования Кыргызской Республики в порядке, определенном настоящим Законом;</w:t>
            </w:r>
          </w:p>
          <w:p w:rsidR="0069102D" w:rsidRPr="0055507F" w:rsidRDefault="0055507F" w:rsidP="0055507F">
            <w:pPr>
              <w:pStyle w:val="tkTekst"/>
              <w:spacing w:after="0" w:line="240" w:lineRule="auto"/>
              <w:contextualSpacing/>
              <w:rPr>
                <w:rFonts w:ascii="Times New Roman" w:hAnsi="Times New Roman" w:cs="Times New Roman"/>
                <w:b/>
                <w:sz w:val="24"/>
                <w:szCs w:val="24"/>
              </w:rPr>
            </w:pPr>
            <w:r w:rsidRPr="0055507F">
              <w:rPr>
                <w:rFonts w:ascii="Times New Roman" w:hAnsi="Times New Roman" w:cs="Times New Roman"/>
                <w:b/>
                <w:sz w:val="24"/>
                <w:szCs w:val="24"/>
              </w:rPr>
              <w:t xml:space="preserve">мероприятия </w:t>
            </w:r>
            <w:r w:rsidR="00D45874">
              <w:rPr>
                <w:rFonts w:ascii="Times New Roman" w:hAnsi="Times New Roman" w:cs="Times New Roman"/>
                <w:b/>
                <w:sz w:val="24"/>
                <w:szCs w:val="24"/>
                <w:lang w:val="ky-KG"/>
              </w:rPr>
              <w:t xml:space="preserve">по </w:t>
            </w:r>
            <w:r w:rsidRPr="0055507F">
              <w:rPr>
                <w:rFonts w:ascii="Times New Roman" w:hAnsi="Times New Roman" w:cs="Times New Roman"/>
                <w:b/>
                <w:sz w:val="24"/>
                <w:szCs w:val="24"/>
              </w:rPr>
              <w:t>призыв</w:t>
            </w:r>
            <w:r w:rsidR="00D45874">
              <w:rPr>
                <w:rFonts w:ascii="Times New Roman" w:hAnsi="Times New Roman" w:cs="Times New Roman"/>
                <w:b/>
                <w:sz w:val="24"/>
                <w:szCs w:val="24"/>
                <w:lang w:val="ky-KG"/>
              </w:rPr>
              <w:t>у</w:t>
            </w:r>
            <w:r w:rsidRPr="0055507F">
              <w:rPr>
                <w:rFonts w:ascii="Times New Roman" w:hAnsi="Times New Roman" w:cs="Times New Roman"/>
                <w:b/>
                <w:sz w:val="24"/>
                <w:szCs w:val="24"/>
              </w:rPr>
              <w:t xml:space="preserve"> на военную службу – направление и получение повестки, вызов районного (городского) военного комиссариата, прохождение комиссии по призыву, обязательное медицинское освидетельствование, формирование воинских команд для комплектования войсковых частей в сборных пунктах, отправка в войсковые части Вооруженных Сил, других  воинских формирований и государственных органов, в которых законом предусмотрена военная служба;</w:t>
            </w:r>
          </w:p>
          <w:p w:rsidR="002D517E" w:rsidRDefault="003C223F" w:rsidP="0055507F">
            <w:pPr>
              <w:pStyle w:val="tkTekst"/>
              <w:spacing w:after="0" w:line="240" w:lineRule="auto"/>
              <w:rPr>
                <w:rFonts w:ascii="Times New Roman" w:hAnsi="Times New Roman" w:cs="Times New Roman"/>
                <w:b/>
                <w:sz w:val="24"/>
                <w:szCs w:val="24"/>
              </w:rPr>
            </w:pPr>
            <w:r w:rsidRPr="00F1067F">
              <w:rPr>
                <w:rFonts w:ascii="Times New Roman" w:hAnsi="Times New Roman" w:cs="Times New Roman"/>
                <w:b/>
                <w:sz w:val="24"/>
                <w:szCs w:val="24"/>
              </w:rPr>
              <w:t>слушатели - военнослужащие офицерского состава, обучающихся в учебных  частях (центрах), высших военных учебных заведениях;</w:t>
            </w:r>
          </w:p>
          <w:p w:rsidR="00D23F87" w:rsidRPr="00D23F87" w:rsidRDefault="00D23F87" w:rsidP="00393EBD">
            <w:pPr>
              <w:pStyle w:val="tkTekst"/>
              <w:spacing w:after="0" w:line="240" w:lineRule="auto"/>
              <w:rPr>
                <w:rFonts w:ascii="Times New Roman" w:hAnsi="Times New Roman" w:cs="Times New Roman"/>
                <w:b/>
                <w:sz w:val="24"/>
                <w:szCs w:val="24"/>
              </w:rPr>
            </w:pPr>
          </w:p>
        </w:tc>
      </w:tr>
      <w:tr w:rsidR="00683B41" w:rsidRPr="003A48BE" w:rsidTr="008D3F05">
        <w:tc>
          <w:tcPr>
            <w:tcW w:w="7230" w:type="dxa"/>
          </w:tcPr>
          <w:p w:rsidR="00683B41" w:rsidRPr="002D517E" w:rsidRDefault="00683B41" w:rsidP="00683B41">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3. Военная служба</w:t>
            </w:r>
          </w:p>
          <w:p w:rsidR="00683B41" w:rsidRPr="002D517E" w:rsidRDefault="00683B41" w:rsidP="00683B41">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 xml:space="preserve">1. Военная служба - особый вид государственной службы, направленный на выполнение гражданами воинской обязанности в </w:t>
            </w:r>
            <w:r w:rsidRPr="002D517E">
              <w:rPr>
                <w:rFonts w:ascii="Times New Roman" w:hAnsi="Times New Roman" w:cs="Times New Roman"/>
                <w:sz w:val="24"/>
                <w:szCs w:val="24"/>
              </w:rPr>
              <w:lastRenderedPageBreak/>
              <w:t>Вооруженных Силах, других воинских формированиях и государственных органах Кыргызской Республики, в которых законом предусмотрена военная служба.</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Женщины, граждане Кыргызской Республики в возрасте от </w:t>
            </w:r>
            <w:r w:rsidRPr="00F1067F">
              <w:rPr>
                <w:rFonts w:ascii="Times New Roman" w:hAnsi="Times New Roman" w:cs="Times New Roman"/>
                <w:b/>
                <w:sz w:val="24"/>
                <w:szCs w:val="24"/>
              </w:rPr>
              <w:t>девятнадцати</w:t>
            </w:r>
            <w:r w:rsidRPr="00F1067F">
              <w:rPr>
                <w:rFonts w:ascii="Times New Roman" w:hAnsi="Times New Roman" w:cs="Times New Roman"/>
                <w:sz w:val="24"/>
                <w:szCs w:val="24"/>
              </w:rPr>
              <w:t xml:space="preserve"> до сорока лет, </w:t>
            </w:r>
            <w:r w:rsidRPr="00F1067F">
              <w:rPr>
                <w:rFonts w:ascii="Times New Roman" w:hAnsi="Times New Roman" w:cs="Times New Roman"/>
                <w:b/>
                <w:strike/>
                <w:sz w:val="24"/>
                <w:szCs w:val="24"/>
              </w:rPr>
              <w:t>имеющие медицинскую или другую специальную подготовку,</w:t>
            </w:r>
            <w:r w:rsidRPr="00F1067F">
              <w:rPr>
                <w:rFonts w:ascii="Times New Roman" w:hAnsi="Times New Roman" w:cs="Times New Roman"/>
                <w:sz w:val="24"/>
                <w:szCs w:val="24"/>
              </w:rPr>
              <w:t xml:space="preserve"> могут быть взяты в мирное время на воинский учет, а также приняты в добровольном порядке на военную службу.</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2. Военная служба включает:</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военную службу по призыву;</w:t>
            </w:r>
          </w:p>
          <w:p w:rsidR="00683B41" w:rsidRPr="00F1067F" w:rsidRDefault="0069102D" w:rsidP="00683B41">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служба в добровольном порядке на должностях </w:t>
            </w:r>
            <w:r w:rsidRPr="0069102D">
              <w:rPr>
                <w:rFonts w:ascii="Times New Roman" w:hAnsi="Times New Roman" w:cs="Times New Roman"/>
                <w:sz w:val="24"/>
                <w:szCs w:val="24"/>
              </w:rPr>
              <w:t xml:space="preserve">солдатского, сержантского </w:t>
            </w:r>
            <w:r w:rsidRPr="000D7E0A">
              <w:rPr>
                <w:rFonts w:ascii="Times New Roman" w:hAnsi="Times New Roman" w:cs="Times New Roman"/>
                <w:b/>
                <w:strike/>
                <w:sz w:val="24"/>
                <w:szCs w:val="24"/>
              </w:rPr>
              <w:t>и старшинского</w:t>
            </w:r>
            <w:r w:rsidRPr="00F1067F">
              <w:rPr>
                <w:rFonts w:ascii="Times New Roman" w:hAnsi="Times New Roman" w:cs="Times New Roman"/>
                <w:sz w:val="24"/>
                <w:szCs w:val="24"/>
              </w:rPr>
              <w:t xml:space="preserve"> составов, прапорщиков и офицеров;</w:t>
            </w:r>
          </w:p>
          <w:p w:rsidR="00683B41" w:rsidRPr="002D517E" w:rsidRDefault="00683B41" w:rsidP="00D44F4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обучение курсантов и слушателей в военных учебных заведениях.</w:t>
            </w:r>
          </w:p>
        </w:tc>
        <w:tc>
          <w:tcPr>
            <w:tcW w:w="7371" w:type="dxa"/>
          </w:tcPr>
          <w:p w:rsidR="00683B41" w:rsidRPr="002D517E" w:rsidRDefault="00683B41" w:rsidP="00683B41">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Статья 3. Военная служба</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1. Военная служба - особый вид государственной службы, направленный на выполнение гражданами воинской обязанности в </w:t>
            </w:r>
            <w:r w:rsidRPr="00F1067F">
              <w:rPr>
                <w:rFonts w:ascii="Times New Roman" w:hAnsi="Times New Roman" w:cs="Times New Roman"/>
                <w:sz w:val="24"/>
                <w:szCs w:val="24"/>
              </w:rPr>
              <w:lastRenderedPageBreak/>
              <w:t>Вооруженных Силах, других воинских формированиях и государственных органах Кыргызской Республики, в которых законом предусмотрена военная служба.</w:t>
            </w:r>
          </w:p>
          <w:p w:rsidR="00683B41" w:rsidRDefault="00683B41" w:rsidP="00683B41">
            <w:pPr>
              <w:pStyle w:val="tkTekst"/>
              <w:spacing w:after="0" w:line="240" w:lineRule="auto"/>
              <w:rPr>
                <w:rFonts w:ascii="Times New Roman" w:hAnsi="Times New Roman" w:cs="Times New Roman"/>
                <w:sz w:val="24"/>
                <w:szCs w:val="24"/>
              </w:rPr>
            </w:pPr>
            <w:r w:rsidRPr="00BF44E0">
              <w:rPr>
                <w:rFonts w:ascii="Times New Roman" w:hAnsi="Times New Roman" w:cs="Times New Roman"/>
                <w:sz w:val="24"/>
                <w:szCs w:val="24"/>
              </w:rPr>
              <w:t xml:space="preserve">Женщины, граждане Кыргызской Республики в возрасте от </w:t>
            </w:r>
            <w:r w:rsidR="00BF44E0" w:rsidRPr="00BF44E0">
              <w:rPr>
                <w:rFonts w:ascii="Times New Roman" w:hAnsi="Times New Roman" w:cs="Times New Roman"/>
                <w:sz w:val="24"/>
                <w:szCs w:val="24"/>
              </w:rPr>
              <w:t>девятнадцати</w:t>
            </w:r>
            <w:r w:rsidRPr="00BF44E0">
              <w:rPr>
                <w:rFonts w:ascii="Times New Roman" w:hAnsi="Times New Roman" w:cs="Times New Roman"/>
                <w:sz w:val="24"/>
                <w:szCs w:val="24"/>
              </w:rPr>
              <w:t xml:space="preserve">до сорока лет, могут быть </w:t>
            </w:r>
            <w:r w:rsidRPr="00F1067F">
              <w:rPr>
                <w:rFonts w:ascii="Times New Roman" w:hAnsi="Times New Roman" w:cs="Times New Roman"/>
                <w:sz w:val="24"/>
                <w:szCs w:val="24"/>
              </w:rPr>
              <w:t>взяты в мирное время на воинский учет, а также приняты в добровольном порядке на военную службу.</w:t>
            </w:r>
          </w:p>
          <w:p w:rsidR="0069102D" w:rsidRPr="00F1067F" w:rsidRDefault="0069102D" w:rsidP="00683B41">
            <w:pPr>
              <w:pStyle w:val="tkTekst"/>
              <w:spacing w:after="0" w:line="240" w:lineRule="auto"/>
              <w:rPr>
                <w:rFonts w:ascii="Times New Roman" w:hAnsi="Times New Roman" w:cs="Times New Roman"/>
                <w:sz w:val="24"/>
                <w:szCs w:val="24"/>
              </w:rPr>
            </w:pP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2. Военная служба включает:</w:t>
            </w:r>
          </w:p>
          <w:p w:rsidR="00683B41" w:rsidRPr="00F1067F"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военную службу по призыву;</w:t>
            </w:r>
          </w:p>
          <w:p w:rsidR="00683B41" w:rsidRPr="00F1067F" w:rsidRDefault="0069102D" w:rsidP="00683B41">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83B41" w:rsidRPr="006D7AE9" w:rsidRDefault="00683B41" w:rsidP="00683B41">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служба в добровольном порядке на должностях </w:t>
            </w:r>
            <w:r w:rsidR="007C3454" w:rsidRPr="006D7AE9">
              <w:rPr>
                <w:rFonts w:ascii="Times New Roman" w:hAnsi="Times New Roman" w:cs="Times New Roman"/>
                <w:sz w:val="24"/>
                <w:szCs w:val="24"/>
              </w:rPr>
              <w:t>солдатского,</w:t>
            </w:r>
            <w:r w:rsidRPr="006D7AE9">
              <w:rPr>
                <w:rFonts w:ascii="Times New Roman" w:hAnsi="Times New Roman" w:cs="Times New Roman"/>
                <w:sz w:val="24"/>
                <w:szCs w:val="24"/>
              </w:rPr>
              <w:t xml:space="preserve"> сержантского составов, прапорщиков и офицеров;</w:t>
            </w:r>
          </w:p>
          <w:p w:rsidR="00683B41" w:rsidRPr="002D517E" w:rsidRDefault="00683B41" w:rsidP="00D44F4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обучение курсантов и слушателей в военных учебных заведениях.</w:t>
            </w:r>
          </w:p>
        </w:tc>
      </w:tr>
      <w:tr w:rsidR="00AA6A2C" w:rsidRPr="003A48BE" w:rsidTr="008D3F05">
        <w:tc>
          <w:tcPr>
            <w:tcW w:w="7230" w:type="dxa"/>
          </w:tcPr>
          <w:p w:rsidR="00AA6A2C" w:rsidRPr="002D517E" w:rsidRDefault="00AA6A2C" w:rsidP="00AA6A2C">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Статья 4. Составы военнослужащих. Сроки выслуги в воинских званиях офицерского состава</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1. Военнослужащие и военнообязанные подразделяются на следующие составы: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солдаты;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сержанты;</w:t>
            </w:r>
          </w:p>
          <w:p w:rsidR="00AA6A2C" w:rsidRPr="00F1067F" w:rsidRDefault="00AA6A2C" w:rsidP="00AA6A2C">
            <w:pPr>
              <w:pStyle w:val="tkTekst"/>
              <w:spacing w:after="0" w:line="240" w:lineRule="auto"/>
              <w:rPr>
                <w:rFonts w:ascii="Times New Roman" w:hAnsi="Times New Roman" w:cs="Times New Roman"/>
                <w:b/>
                <w:strike/>
                <w:sz w:val="24"/>
                <w:szCs w:val="24"/>
              </w:rPr>
            </w:pPr>
            <w:r w:rsidRPr="00F1067F">
              <w:rPr>
                <w:rFonts w:ascii="Times New Roman" w:hAnsi="Times New Roman" w:cs="Times New Roman"/>
                <w:b/>
                <w:strike/>
                <w:sz w:val="24"/>
                <w:szCs w:val="24"/>
              </w:rPr>
              <w:t>старшины;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прапорщики;</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офицеры.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2. В Вооруженных Силах, других воинских формированиях и государственных органах Кыргызской Республики, в которых законом предусмотрена военная служба, устанавливаются следующие воинские звания:</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солдаты - рядовой </w:t>
            </w:r>
            <w:r w:rsidRPr="00F1067F">
              <w:rPr>
                <w:rFonts w:ascii="Times New Roman" w:hAnsi="Times New Roman" w:cs="Times New Roman"/>
                <w:b/>
                <w:strike/>
                <w:sz w:val="24"/>
                <w:szCs w:val="24"/>
              </w:rPr>
              <w:t>(курсант)</w:t>
            </w:r>
            <w:r w:rsidRPr="00F1067F">
              <w:rPr>
                <w:rFonts w:ascii="Times New Roman" w:hAnsi="Times New Roman" w:cs="Times New Roman"/>
                <w:sz w:val="24"/>
                <w:szCs w:val="24"/>
              </w:rPr>
              <w:t>, ефрейтор;</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сержанты </w:t>
            </w:r>
            <w:r w:rsidRPr="00F1067F">
              <w:rPr>
                <w:rFonts w:ascii="Times New Roman" w:hAnsi="Times New Roman" w:cs="Times New Roman"/>
                <w:b/>
                <w:strike/>
                <w:sz w:val="24"/>
                <w:szCs w:val="24"/>
              </w:rPr>
              <w:t>и старшины</w:t>
            </w:r>
            <w:r w:rsidRPr="00F1067F">
              <w:rPr>
                <w:rFonts w:ascii="Times New Roman" w:hAnsi="Times New Roman" w:cs="Times New Roman"/>
                <w:sz w:val="24"/>
                <w:szCs w:val="24"/>
              </w:rPr>
              <w:t xml:space="preserve"> - младший сержант, сержант, старший сержант, старшина;</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прапорщики - прапорщик, старший прапорщик;</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офицерский состав:</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 младшие офицеры - младший лейтенант, лейтенант, старший </w:t>
            </w:r>
            <w:r w:rsidRPr="00F1067F">
              <w:rPr>
                <w:rFonts w:ascii="Times New Roman" w:hAnsi="Times New Roman" w:cs="Times New Roman"/>
                <w:sz w:val="24"/>
                <w:szCs w:val="24"/>
              </w:rPr>
              <w:lastRenderedPageBreak/>
              <w:t>лейтенант, капитан;</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старшие офицеры - майор, подполковник, полковник;</w:t>
            </w:r>
          </w:p>
          <w:p w:rsidR="00AA6A2C" w:rsidRDefault="00AA6A2C" w:rsidP="00D44F4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высшие офицеры - генерал-майор, генерал-лейтенант, генерал-полковник, генерал армии.</w:t>
            </w:r>
          </w:p>
          <w:p w:rsidR="00D44F4C" w:rsidRPr="002D517E" w:rsidRDefault="00D44F4C" w:rsidP="00D44F4C">
            <w:pPr>
              <w:pStyle w:val="tkTekst"/>
              <w:spacing w:after="0" w:line="240" w:lineRule="auto"/>
              <w:rPr>
                <w:rFonts w:ascii="Times New Roman" w:hAnsi="Times New Roman" w:cs="Times New Roman"/>
                <w:sz w:val="24"/>
                <w:szCs w:val="24"/>
              </w:rPr>
            </w:pPr>
          </w:p>
        </w:tc>
        <w:tc>
          <w:tcPr>
            <w:tcW w:w="7371" w:type="dxa"/>
          </w:tcPr>
          <w:p w:rsidR="00AA6A2C" w:rsidRPr="002D517E" w:rsidRDefault="00AA6A2C" w:rsidP="00AA6A2C">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Статья 4. Составы военнослужащих. Сроки выслуги в воинских званиях офицерского состава</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1. Военнослужащие и военнообязанные подразделяются на следующие составы: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солдаты;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сержанты;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прапорщики;</w:t>
            </w:r>
          </w:p>
          <w:p w:rsidR="00AA6A2C"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офицеры.</w:t>
            </w:r>
          </w:p>
          <w:p w:rsidR="0069102D" w:rsidRPr="00F1067F" w:rsidRDefault="0069102D" w:rsidP="00AA6A2C">
            <w:pPr>
              <w:pStyle w:val="tkTekst"/>
              <w:spacing w:after="0" w:line="240" w:lineRule="auto"/>
              <w:rPr>
                <w:rFonts w:ascii="Times New Roman" w:hAnsi="Times New Roman" w:cs="Times New Roman"/>
                <w:sz w:val="24"/>
                <w:szCs w:val="24"/>
              </w:rPr>
            </w:pP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2. В Вооруженных Силах, других воинских формированиях и государственных органах Кыргызской Республики, в которых законом предусмотрена военная служба, устанавливаются следующие воинские звания:</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солдаты - рядовой, ефрейтор;</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сержанты - младший сержант, сержант, старший сержант, старшина;</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прапорщики - прапорщик, старший прапорщик;</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офицерский состав:</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 младшие офицеры - младший лейтенант, лейтенант, старший </w:t>
            </w:r>
            <w:r w:rsidRPr="00F1067F">
              <w:rPr>
                <w:rFonts w:ascii="Times New Roman" w:hAnsi="Times New Roman" w:cs="Times New Roman"/>
                <w:sz w:val="24"/>
                <w:szCs w:val="24"/>
              </w:rPr>
              <w:lastRenderedPageBreak/>
              <w:t>лейтенант, капитан;</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старшие офицеры - майор, подполковник, полковник;</w:t>
            </w:r>
          </w:p>
          <w:p w:rsidR="00AA6A2C" w:rsidRPr="002D517E" w:rsidRDefault="00AA6A2C" w:rsidP="00D44F4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высшие офицеры - генерал-майор, генерал-лейтенант, генерал-полковник, генерал армии.</w:t>
            </w:r>
          </w:p>
        </w:tc>
      </w:tr>
      <w:tr w:rsidR="00AA6A2C" w:rsidRPr="003A48BE" w:rsidTr="008D3F05">
        <w:tc>
          <w:tcPr>
            <w:tcW w:w="7230" w:type="dxa"/>
          </w:tcPr>
          <w:p w:rsidR="00AA6A2C" w:rsidRPr="00F1067F" w:rsidRDefault="00AA6A2C" w:rsidP="00AA6A2C">
            <w:pPr>
              <w:pStyle w:val="tkZagolovok5"/>
              <w:spacing w:before="0" w:after="0" w:line="240" w:lineRule="auto"/>
              <w:rPr>
                <w:rFonts w:ascii="Times New Roman" w:hAnsi="Times New Roman" w:cs="Times New Roman"/>
                <w:sz w:val="24"/>
                <w:szCs w:val="24"/>
              </w:rPr>
            </w:pPr>
            <w:r w:rsidRPr="00F1067F">
              <w:rPr>
                <w:rFonts w:ascii="Times New Roman" w:hAnsi="Times New Roman" w:cs="Times New Roman"/>
                <w:sz w:val="24"/>
                <w:szCs w:val="24"/>
              </w:rPr>
              <w:lastRenderedPageBreak/>
              <w:t>Статья 15. Призыв граждан на военную и альтернативную службы</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1. Призыв граждан на военную службу - комплекс мероприятий, направленных на обеспечение комплектования личным составом Вооруженных Сил, других воинских формирований и государственных органов Кыргызской Республики, в которых законом предусмотрена военная служба, на обязательной основе.</w:t>
            </w:r>
          </w:p>
          <w:p w:rsidR="00AA6A2C" w:rsidRPr="00F1067F" w:rsidRDefault="0069102D" w:rsidP="00AA6A2C">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на военную службу по контракту на должности солдат и сержантов </w:t>
            </w:r>
            <w:r w:rsidRPr="00F1067F">
              <w:rPr>
                <w:rFonts w:ascii="Times New Roman" w:hAnsi="Times New Roman" w:cs="Times New Roman"/>
                <w:b/>
                <w:strike/>
                <w:sz w:val="24"/>
                <w:szCs w:val="24"/>
              </w:rPr>
              <w:t>(старшин)</w:t>
            </w:r>
            <w:r w:rsidRPr="00F1067F">
              <w:rPr>
                <w:rFonts w:ascii="Times New Roman" w:hAnsi="Times New Roman" w:cs="Times New Roman"/>
                <w:sz w:val="24"/>
                <w:szCs w:val="24"/>
              </w:rPr>
              <w:t xml:space="preserve"> - в установленном порядке на основании заявок командиров воинских частей и учреждений.</w:t>
            </w:r>
          </w:p>
          <w:p w:rsidR="00AA6A2C" w:rsidRPr="002D517E" w:rsidRDefault="00AA6A2C" w:rsidP="00BD6D0D">
            <w:pPr>
              <w:pStyle w:val="tkTekst"/>
              <w:spacing w:after="0" w:line="240" w:lineRule="auto"/>
              <w:rPr>
                <w:rFonts w:ascii="Times New Roman" w:hAnsi="Times New Roman" w:cs="Times New Roman"/>
                <w:sz w:val="24"/>
                <w:szCs w:val="24"/>
              </w:rPr>
            </w:pPr>
          </w:p>
        </w:tc>
        <w:tc>
          <w:tcPr>
            <w:tcW w:w="7371" w:type="dxa"/>
          </w:tcPr>
          <w:p w:rsidR="00AA6A2C" w:rsidRPr="009E4505" w:rsidRDefault="00AA6A2C" w:rsidP="00AA6A2C">
            <w:pPr>
              <w:pStyle w:val="tkZagolovok5"/>
              <w:spacing w:before="0" w:after="0" w:line="240" w:lineRule="auto"/>
              <w:rPr>
                <w:rFonts w:ascii="Times New Roman" w:hAnsi="Times New Roman" w:cs="Times New Roman"/>
                <w:sz w:val="24"/>
                <w:szCs w:val="24"/>
              </w:rPr>
            </w:pPr>
            <w:r w:rsidRPr="009E4505">
              <w:rPr>
                <w:rFonts w:ascii="Times New Roman" w:hAnsi="Times New Roman" w:cs="Times New Roman"/>
                <w:sz w:val="24"/>
                <w:szCs w:val="24"/>
              </w:rPr>
              <w:t>Статья 15. Призыв граждан на военную и альтернативную службы</w:t>
            </w:r>
          </w:p>
          <w:p w:rsidR="00AA6A2C" w:rsidRPr="00F1067F" w:rsidRDefault="00AA6A2C" w:rsidP="00AA6A2C">
            <w:pPr>
              <w:pStyle w:val="tkTekst"/>
              <w:spacing w:after="0" w:line="240" w:lineRule="auto"/>
              <w:ind w:left="175"/>
              <w:rPr>
                <w:rFonts w:ascii="Times New Roman" w:hAnsi="Times New Roman" w:cs="Times New Roman"/>
                <w:sz w:val="24"/>
                <w:szCs w:val="24"/>
              </w:rPr>
            </w:pPr>
            <w:r w:rsidRPr="00F1067F">
              <w:rPr>
                <w:rFonts w:ascii="Times New Roman" w:hAnsi="Times New Roman" w:cs="Times New Roman"/>
                <w:sz w:val="24"/>
                <w:szCs w:val="24"/>
              </w:rPr>
              <w:t>1. Призыв граждан на военную службу - комплекс мероприятий, направленных на обеспечение комплектования личным составом Вооруженных Сил, других воинских формирований и государственных органов Кыргызской Республики, в которых законом предусмотрена военная служба, на обязательной основе.</w:t>
            </w:r>
          </w:p>
          <w:p w:rsidR="0069102D" w:rsidRDefault="0069102D" w:rsidP="00AA6A2C">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A6A2C" w:rsidRPr="00F1067F" w:rsidRDefault="00AA6A2C" w:rsidP="00AA6A2C">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на военную службу по контракту на должности солдат и сержантов - в установленном порядке на основании заявок командиров воинских частей и учреждений.</w:t>
            </w:r>
          </w:p>
          <w:p w:rsidR="00AA6A2C" w:rsidRPr="002D517E" w:rsidRDefault="00AA6A2C" w:rsidP="00BD6D0D">
            <w:pPr>
              <w:pStyle w:val="tkTekst"/>
              <w:spacing w:after="0" w:line="240" w:lineRule="auto"/>
              <w:rPr>
                <w:rFonts w:ascii="Times New Roman" w:hAnsi="Times New Roman" w:cs="Times New Roman"/>
                <w:sz w:val="24"/>
                <w:szCs w:val="24"/>
              </w:rPr>
            </w:pPr>
          </w:p>
        </w:tc>
      </w:tr>
      <w:tr w:rsidR="00D44F4C" w:rsidRPr="003A48BE" w:rsidTr="008D3F05">
        <w:tc>
          <w:tcPr>
            <w:tcW w:w="7230" w:type="dxa"/>
          </w:tcPr>
          <w:p w:rsidR="00D44F4C" w:rsidRDefault="00D44F4C" w:rsidP="0069102D">
            <w:pPr>
              <w:spacing w:after="0" w:line="240" w:lineRule="auto"/>
              <w:ind w:firstLine="601"/>
              <w:jc w:val="both"/>
              <w:rPr>
                <w:rFonts w:ascii="Times New Roman" w:hAnsi="Times New Roman" w:cs="Times New Roman"/>
                <w:b/>
                <w:sz w:val="24"/>
                <w:szCs w:val="24"/>
                <w:lang w:val="ru-RU"/>
              </w:rPr>
            </w:pPr>
            <w:r w:rsidRPr="003C3465">
              <w:rPr>
                <w:rFonts w:ascii="Times New Roman" w:hAnsi="Times New Roman" w:cs="Times New Roman"/>
                <w:b/>
                <w:sz w:val="24"/>
                <w:szCs w:val="24"/>
              </w:rPr>
              <w:t>Статья 21. Призыв на сборы мобилизационного резерва</w:t>
            </w:r>
          </w:p>
          <w:p w:rsidR="00446FB5" w:rsidRPr="00446FB5" w:rsidRDefault="00446FB5" w:rsidP="0069102D">
            <w:pPr>
              <w:spacing w:after="0" w:line="240" w:lineRule="auto"/>
              <w:ind w:firstLine="601"/>
              <w:jc w:val="both"/>
              <w:rPr>
                <w:rFonts w:ascii="Times New Roman" w:hAnsi="Times New Roman" w:cs="Times New Roman"/>
                <w:b/>
                <w:sz w:val="24"/>
                <w:szCs w:val="24"/>
                <w:lang w:val="ru-RU"/>
              </w:rPr>
            </w:pPr>
          </w:p>
          <w:p w:rsidR="00D44F4C" w:rsidRPr="0069102D" w:rsidRDefault="0069102D" w:rsidP="0069102D">
            <w:pPr>
              <w:spacing w:after="0" w:line="240" w:lineRule="auto"/>
              <w:ind w:firstLine="601"/>
              <w:jc w:val="both"/>
              <w:rPr>
                <w:rFonts w:ascii="Times New Roman" w:hAnsi="Times New Roman" w:cs="Times New Roman"/>
                <w:sz w:val="24"/>
                <w:szCs w:val="24"/>
                <w:lang w:val="ru-RU"/>
              </w:rPr>
            </w:pPr>
            <w:r w:rsidRPr="0069102D">
              <w:rPr>
                <w:rFonts w:ascii="Times New Roman" w:hAnsi="Times New Roman" w:cs="Times New Roman"/>
                <w:b/>
                <w:sz w:val="24"/>
                <w:szCs w:val="24"/>
              </w:rPr>
              <w:t>1.</w:t>
            </w:r>
            <w:r w:rsidR="00D44F4C" w:rsidRPr="0069102D">
              <w:rPr>
                <w:rFonts w:ascii="Times New Roman" w:hAnsi="Times New Roman" w:cs="Times New Roman"/>
                <w:sz w:val="24"/>
                <w:szCs w:val="24"/>
              </w:rPr>
              <w:t xml:space="preserve">Граждане, достигшие </w:t>
            </w:r>
            <w:r w:rsidR="00D44F4C" w:rsidRPr="0069102D">
              <w:rPr>
                <w:rFonts w:ascii="Times New Roman" w:hAnsi="Times New Roman" w:cs="Times New Roman"/>
                <w:strike/>
                <w:sz w:val="24"/>
                <w:szCs w:val="24"/>
              </w:rPr>
              <w:t>двадцатипятилетнего</w:t>
            </w:r>
            <w:r w:rsidR="00D44F4C" w:rsidRPr="0069102D">
              <w:rPr>
                <w:rFonts w:ascii="Times New Roman" w:hAnsi="Times New Roman" w:cs="Times New Roman"/>
                <w:sz w:val="24"/>
                <w:szCs w:val="24"/>
              </w:rPr>
              <w:t xml:space="preserve"> возраста, не прошедшие военную или альтернативную службы и не имевшие отсрочку или освобождение от призыва, предоставленные решениями районных (городских) призывных комиссий, в случае отказа в возбуждении уголовного дела правоохранительными органами имеют право пройти сборы мобилизационного резерва.</w:t>
            </w:r>
          </w:p>
          <w:p w:rsidR="0069102D" w:rsidRPr="0069102D" w:rsidRDefault="0069102D" w:rsidP="0069102D">
            <w:pPr>
              <w:spacing w:after="0"/>
              <w:ind w:firstLine="601"/>
              <w:contextualSpacing/>
              <w:rPr>
                <w:rFonts w:ascii="Times New Roman" w:hAnsi="Times New Roman" w:cs="Times New Roman"/>
                <w:b/>
                <w:sz w:val="24"/>
                <w:szCs w:val="24"/>
                <w:lang w:val="ru-RU"/>
              </w:rPr>
            </w:pPr>
          </w:p>
          <w:p w:rsidR="00D44F4C" w:rsidRPr="003E4042" w:rsidRDefault="00D44F4C" w:rsidP="0069102D">
            <w:pPr>
              <w:spacing w:after="0" w:line="240" w:lineRule="auto"/>
              <w:ind w:firstLine="601"/>
              <w:jc w:val="both"/>
              <w:rPr>
                <w:rFonts w:ascii="Times New Roman" w:hAnsi="Times New Roman" w:cs="Times New Roman"/>
                <w:sz w:val="24"/>
                <w:szCs w:val="24"/>
              </w:rPr>
            </w:pPr>
            <w:r w:rsidRPr="003E4042">
              <w:rPr>
                <w:rFonts w:ascii="Times New Roman" w:hAnsi="Times New Roman" w:cs="Times New Roman"/>
                <w:b/>
                <w:sz w:val="24"/>
                <w:szCs w:val="24"/>
              </w:rPr>
              <w:t>2.</w:t>
            </w:r>
            <w:r w:rsidRPr="003E4042">
              <w:rPr>
                <w:rFonts w:ascii="Times New Roman" w:hAnsi="Times New Roman" w:cs="Times New Roman"/>
                <w:sz w:val="24"/>
                <w:szCs w:val="24"/>
              </w:rPr>
              <w:t xml:space="preserve"> Сборы мобилизационного резерва предусматривают внесение гражданами денежного взноса в сумме 500 расчетных показателей </w:t>
            </w:r>
            <w:r w:rsidRPr="003E4042">
              <w:rPr>
                <w:rFonts w:ascii="Times New Roman" w:hAnsi="Times New Roman" w:cs="Times New Roman"/>
                <w:strike/>
                <w:sz w:val="24"/>
                <w:szCs w:val="24"/>
              </w:rPr>
              <w:t>на специальный счет уполномоченного государственного органа, ведающего вопросами обороны</w:t>
            </w:r>
            <w:r w:rsidRPr="003E4042">
              <w:rPr>
                <w:rFonts w:ascii="Times New Roman" w:hAnsi="Times New Roman" w:cs="Times New Roman"/>
                <w:sz w:val="24"/>
                <w:szCs w:val="24"/>
              </w:rPr>
              <w:t>, и прохождение военных сборов продолжительностью тридцать дней.</w:t>
            </w:r>
          </w:p>
          <w:p w:rsidR="00D44F4C" w:rsidRPr="00BD6D0D" w:rsidRDefault="00D44F4C" w:rsidP="0069102D">
            <w:pPr>
              <w:spacing w:after="0" w:line="240" w:lineRule="auto"/>
              <w:ind w:firstLine="601"/>
              <w:jc w:val="both"/>
              <w:rPr>
                <w:rFonts w:ascii="Times New Roman" w:hAnsi="Times New Roman" w:cs="Times New Roman"/>
                <w:strike/>
                <w:sz w:val="24"/>
                <w:szCs w:val="24"/>
              </w:rPr>
            </w:pPr>
            <w:r w:rsidRPr="00BD6D0D">
              <w:rPr>
                <w:rFonts w:ascii="Times New Roman" w:hAnsi="Times New Roman" w:cs="Times New Roman"/>
                <w:strike/>
                <w:sz w:val="24"/>
                <w:szCs w:val="24"/>
              </w:rPr>
              <w:t xml:space="preserve">15 процентов внесенных денежных средств перечисляются на специальный счет уполномоченного государственного органа, </w:t>
            </w:r>
            <w:r w:rsidRPr="00BD6D0D">
              <w:rPr>
                <w:rFonts w:ascii="Times New Roman" w:hAnsi="Times New Roman" w:cs="Times New Roman"/>
                <w:strike/>
                <w:sz w:val="24"/>
                <w:szCs w:val="24"/>
              </w:rPr>
              <w:lastRenderedPageBreak/>
              <w:t>ведающего вопросами охраны и защиты государственной границы, и 7 процентов - на специальный счет Национальной гвардии Кыргызской Республики.</w:t>
            </w:r>
          </w:p>
          <w:p w:rsidR="00D44F4C" w:rsidRPr="00BD6D0D" w:rsidRDefault="00D44F4C" w:rsidP="006D7AE9">
            <w:pPr>
              <w:spacing w:after="0" w:line="240" w:lineRule="auto"/>
              <w:ind w:firstLine="459"/>
              <w:jc w:val="both"/>
              <w:rPr>
                <w:rFonts w:ascii="Times New Roman" w:hAnsi="Times New Roman" w:cs="Times New Roman"/>
                <w:strike/>
                <w:sz w:val="24"/>
                <w:szCs w:val="24"/>
              </w:rPr>
            </w:pPr>
            <w:r w:rsidRPr="00BD6D0D">
              <w:rPr>
                <w:rFonts w:ascii="Times New Roman" w:hAnsi="Times New Roman" w:cs="Times New Roman"/>
                <w:strike/>
                <w:sz w:val="24"/>
                <w:szCs w:val="24"/>
              </w:rPr>
              <w:t>Порядок призыва и прохождения сборов мобилизационного резерва определяется Правительством Кыргызской Республики.</w:t>
            </w:r>
          </w:p>
          <w:p w:rsidR="00D44F4C" w:rsidRPr="006D7AE9" w:rsidRDefault="006D7AE9" w:rsidP="006D7AE9">
            <w:pPr>
              <w:spacing w:after="0" w:line="240" w:lineRule="auto"/>
              <w:ind w:firstLine="459"/>
              <w:jc w:val="both"/>
              <w:rPr>
                <w:rFonts w:ascii="Times New Roman" w:hAnsi="Times New Roman" w:cs="Times New Roman"/>
                <w:sz w:val="24"/>
                <w:szCs w:val="24"/>
                <w:lang w:val="ru-RU"/>
              </w:rPr>
            </w:pPr>
            <w:r>
              <w:rPr>
                <w:rFonts w:ascii="Times New Roman" w:hAnsi="Times New Roman" w:cs="Times New Roman"/>
                <w:sz w:val="24"/>
                <w:szCs w:val="24"/>
                <w:lang w:val="ru-RU"/>
              </w:rPr>
              <w:t>….</w:t>
            </w:r>
          </w:p>
          <w:p w:rsidR="00D933DA" w:rsidRPr="00BD6D0D" w:rsidRDefault="00D44F4C" w:rsidP="00D933DA">
            <w:pPr>
              <w:pStyle w:val="tkTekst"/>
              <w:spacing w:line="240" w:lineRule="auto"/>
              <w:ind w:firstLine="0"/>
              <w:rPr>
                <w:rFonts w:ascii="Times New Roman" w:hAnsi="Times New Roman" w:cs="Times New Roman"/>
                <w:strike/>
                <w:sz w:val="24"/>
                <w:szCs w:val="24"/>
              </w:rPr>
            </w:pPr>
            <w:r w:rsidRPr="00BD6D0D">
              <w:rPr>
                <w:rFonts w:ascii="Times New Roman" w:hAnsi="Times New Roman" w:cs="Times New Roman"/>
                <w:b/>
                <w:strike/>
                <w:sz w:val="24"/>
                <w:szCs w:val="24"/>
              </w:rPr>
              <w:t>5.</w:t>
            </w:r>
            <w:r w:rsidR="00D933DA" w:rsidRPr="00BD6D0D">
              <w:rPr>
                <w:rFonts w:ascii="Times New Roman" w:hAnsi="Times New Roman" w:cs="Times New Roman"/>
                <w:strike/>
                <w:sz w:val="24"/>
                <w:szCs w:val="24"/>
              </w:rPr>
              <w:t>Граждане в возрасте от двадцати пяти до сорока лет, ранее прошедшие альтернативную службу по состоянию здоровья и признанные годными к военной службе по итогам медицинского переосвидетельствования, имеют право на прохождение сборов мобилизационного резерва в порядке, установленном настоящим Законом.</w:t>
            </w:r>
          </w:p>
          <w:p w:rsidR="00D44F4C" w:rsidRPr="00D933DA" w:rsidRDefault="00D44F4C" w:rsidP="00E2775D">
            <w:pPr>
              <w:pStyle w:val="tkZagolovok5"/>
              <w:spacing w:before="0" w:after="0" w:line="240" w:lineRule="auto"/>
              <w:rPr>
                <w:rFonts w:ascii="Times New Roman" w:hAnsi="Times New Roman" w:cs="Times New Roman"/>
                <w:sz w:val="24"/>
                <w:szCs w:val="24"/>
              </w:rPr>
            </w:pPr>
          </w:p>
        </w:tc>
        <w:tc>
          <w:tcPr>
            <w:tcW w:w="7371" w:type="dxa"/>
          </w:tcPr>
          <w:p w:rsidR="00D44F4C" w:rsidRDefault="00D44F4C" w:rsidP="0069102D">
            <w:pPr>
              <w:spacing w:after="0" w:line="240" w:lineRule="auto"/>
              <w:ind w:firstLine="600"/>
              <w:jc w:val="both"/>
              <w:rPr>
                <w:rFonts w:ascii="Times New Roman" w:hAnsi="Times New Roman" w:cs="Times New Roman"/>
                <w:b/>
                <w:sz w:val="24"/>
                <w:szCs w:val="24"/>
                <w:lang w:val="ru-RU"/>
              </w:rPr>
            </w:pPr>
            <w:r w:rsidRPr="007A5DA8">
              <w:rPr>
                <w:rFonts w:ascii="Times New Roman" w:hAnsi="Times New Roman" w:cs="Times New Roman"/>
                <w:b/>
                <w:sz w:val="24"/>
                <w:szCs w:val="24"/>
              </w:rPr>
              <w:lastRenderedPageBreak/>
              <w:t>Статья 21. Призыв на сборы мобилизационного резерва</w:t>
            </w:r>
          </w:p>
          <w:p w:rsidR="00355F6A" w:rsidRPr="00355F6A" w:rsidRDefault="00355F6A" w:rsidP="0069102D">
            <w:pPr>
              <w:spacing w:after="0" w:line="240" w:lineRule="auto"/>
              <w:ind w:firstLine="600"/>
              <w:jc w:val="both"/>
              <w:rPr>
                <w:rFonts w:ascii="Times New Roman" w:hAnsi="Times New Roman" w:cs="Times New Roman"/>
                <w:b/>
                <w:sz w:val="24"/>
                <w:szCs w:val="24"/>
                <w:lang w:val="ru-RU"/>
              </w:rPr>
            </w:pPr>
          </w:p>
          <w:p w:rsidR="00D44F4C" w:rsidRPr="0069102D" w:rsidRDefault="0069102D" w:rsidP="0069102D">
            <w:pPr>
              <w:spacing w:after="0" w:line="240" w:lineRule="auto"/>
              <w:ind w:firstLine="600"/>
              <w:jc w:val="both"/>
              <w:rPr>
                <w:rFonts w:ascii="Times New Roman" w:hAnsi="Times New Roman" w:cs="Times New Roman"/>
                <w:sz w:val="24"/>
                <w:szCs w:val="24"/>
                <w:lang w:val="ru-RU"/>
              </w:rPr>
            </w:pPr>
            <w:r w:rsidRPr="0069102D">
              <w:rPr>
                <w:rFonts w:ascii="Times New Roman" w:hAnsi="Times New Roman" w:cs="Times New Roman"/>
                <w:b/>
                <w:sz w:val="24"/>
                <w:szCs w:val="24"/>
              </w:rPr>
              <w:t>1.</w:t>
            </w:r>
            <w:r w:rsidR="00D44F4C" w:rsidRPr="0069102D">
              <w:rPr>
                <w:rFonts w:ascii="Times New Roman" w:hAnsi="Times New Roman" w:cs="Times New Roman"/>
                <w:sz w:val="24"/>
                <w:szCs w:val="24"/>
              </w:rPr>
              <w:t xml:space="preserve">Граждане, достигшие </w:t>
            </w:r>
            <w:r w:rsidR="00D44F4C" w:rsidRPr="0069102D">
              <w:rPr>
                <w:rFonts w:ascii="Times New Roman" w:hAnsi="Times New Roman" w:cs="Times New Roman"/>
                <w:b/>
                <w:sz w:val="24"/>
                <w:szCs w:val="24"/>
              </w:rPr>
              <w:t>двадцатидвухлетнего</w:t>
            </w:r>
            <w:r w:rsidR="00D44F4C" w:rsidRPr="0069102D">
              <w:rPr>
                <w:rFonts w:ascii="Times New Roman" w:hAnsi="Times New Roman" w:cs="Times New Roman"/>
                <w:sz w:val="24"/>
                <w:szCs w:val="24"/>
              </w:rPr>
              <w:t xml:space="preserve"> возраста, не прошедшие военную или альтернативную службы и не имевшие отсрочку или освобождение от призыва, предоставленные решениями районных (городских) призывных комиссий, в случае отказа в возбуждении уголовного дела правоохранительными органами имеют право пройти сборы мобилизационного резерва.</w:t>
            </w:r>
          </w:p>
          <w:p w:rsidR="0069102D" w:rsidRPr="0069102D" w:rsidRDefault="0069102D" w:rsidP="0069102D">
            <w:pPr>
              <w:spacing w:after="0"/>
              <w:ind w:firstLine="601"/>
              <w:contextualSpacing/>
              <w:rPr>
                <w:rFonts w:ascii="Times New Roman" w:hAnsi="Times New Roman" w:cs="Times New Roman"/>
                <w:sz w:val="24"/>
                <w:szCs w:val="24"/>
                <w:lang w:val="ru-RU"/>
              </w:rPr>
            </w:pPr>
          </w:p>
          <w:p w:rsidR="00D44F4C" w:rsidRPr="0069102D" w:rsidRDefault="00D44F4C" w:rsidP="0069102D">
            <w:pPr>
              <w:spacing w:after="0" w:line="240" w:lineRule="auto"/>
              <w:ind w:firstLine="600"/>
              <w:jc w:val="both"/>
              <w:rPr>
                <w:rFonts w:ascii="Times New Roman" w:hAnsi="Times New Roman" w:cs="Times New Roman"/>
                <w:b/>
                <w:sz w:val="24"/>
                <w:szCs w:val="24"/>
              </w:rPr>
            </w:pPr>
            <w:r w:rsidRPr="0069102D">
              <w:rPr>
                <w:rFonts w:ascii="Times New Roman" w:hAnsi="Times New Roman" w:cs="Times New Roman"/>
                <w:b/>
                <w:sz w:val="24"/>
                <w:szCs w:val="24"/>
              </w:rPr>
              <w:t>2. Сборы мобилизационного резерва предусматривают внесение гражданами денежного взноса в сумме 500 расчетных показателей в доход республиканского бюджета и прохождение военных сборов продолжительностью тридцать дней.</w:t>
            </w:r>
          </w:p>
          <w:p w:rsidR="0069102D" w:rsidRPr="0069102D" w:rsidRDefault="0069102D" w:rsidP="006D7AE9">
            <w:pPr>
              <w:spacing w:after="0" w:line="240" w:lineRule="auto"/>
              <w:ind w:firstLine="600"/>
              <w:jc w:val="both"/>
              <w:rPr>
                <w:rFonts w:ascii="Times New Roman" w:hAnsi="Times New Roman" w:cs="Times New Roman"/>
                <w:b/>
                <w:sz w:val="24"/>
                <w:szCs w:val="24"/>
                <w:lang w:val="ru-RU"/>
              </w:rPr>
            </w:pPr>
          </w:p>
          <w:p w:rsidR="0069102D" w:rsidRDefault="0069102D" w:rsidP="006D7AE9">
            <w:pPr>
              <w:spacing w:after="0" w:line="240" w:lineRule="auto"/>
              <w:ind w:firstLine="600"/>
              <w:jc w:val="both"/>
              <w:rPr>
                <w:rFonts w:ascii="Times New Roman" w:hAnsi="Times New Roman" w:cs="Times New Roman"/>
                <w:sz w:val="24"/>
                <w:szCs w:val="24"/>
                <w:lang w:val="ru-RU"/>
              </w:rPr>
            </w:pPr>
          </w:p>
          <w:p w:rsidR="0069102D" w:rsidRDefault="0069102D" w:rsidP="006D7AE9">
            <w:pPr>
              <w:spacing w:after="0" w:line="240" w:lineRule="auto"/>
              <w:ind w:firstLine="600"/>
              <w:jc w:val="both"/>
              <w:rPr>
                <w:rFonts w:ascii="Times New Roman" w:hAnsi="Times New Roman" w:cs="Times New Roman"/>
                <w:sz w:val="24"/>
                <w:szCs w:val="24"/>
                <w:lang w:val="ru-RU"/>
              </w:rPr>
            </w:pPr>
          </w:p>
          <w:p w:rsidR="0069102D" w:rsidRDefault="0069102D" w:rsidP="006D7AE9">
            <w:pPr>
              <w:spacing w:after="0" w:line="240" w:lineRule="auto"/>
              <w:ind w:firstLine="600"/>
              <w:jc w:val="both"/>
              <w:rPr>
                <w:rFonts w:ascii="Times New Roman" w:hAnsi="Times New Roman" w:cs="Times New Roman"/>
                <w:sz w:val="24"/>
                <w:szCs w:val="24"/>
                <w:lang w:val="ru-RU"/>
              </w:rPr>
            </w:pPr>
          </w:p>
          <w:p w:rsidR="0069102D" w:rsidRDefault="0069102D" w:rsidP="006D7AE9">
            <w:pPr>
              <w:spacing w:after="0" w:line="240" w:lineRule="auto"/>
              <w:ind w:firstLine="600"/>
              <w:jc w:val="both"/>
              <w:rPr>
                <w:rFonts w:ascii="Times New Roman" w:hAnsi="Times New Roman" w:cs="Times New Roman"/>
                <w:sz w:val="24"/>
                <w:szCs w:val="24"/>
                <w:lang w:val="ru-RU"/>
              </w:rPr>
            </w:pPr>
          </w:p>
          <w:p w:rsidR="0069102D" w:rsidRDefault="0069102D" w:rsidP="0069102D">
            <w:pPr>
              <w:spacing w:after="0" w:line="240" w:lineRule="auto"/>
              <w:ind w:firstLine="600"/>
              <w:jc w:val="both"/>
              <w:rPr>
                <w:rFonts w:ascii="Times New Roman" w:hAnsi="Times New Roman" w:cs="Times New Roman"/>
                <w:sz w:val="24"/>
                <w:szCs w:val="24"/>
                <w:lang w:val="ru-RU"/>
              </w:rPr>
            </w:pPr>
          </w:p>
          <w:p w:rsidR="003E4042" w:rsidRDefault="003E4042" w:rsidP="0069102D">
            <w:pPr>
              <w:spacing w:after="0" w:line="240" w:lineRule="auto"/>
              <w:ind w:firstLine="600"/>
              <w:jc w:val="both"/>
              <w:rPr>
                <w:rFonts w:ascii="Times New Roman" w:hAnsi="Times New Roman" w:cs="Times New Roman"/>
                <w:sz w:val="24"/>
                <w:szCs w:val="24"/>
                <w:lang w:val="ru-RU"/>
              </w:rPr>
            </w:pPr>
          </w:p>
          <w:p w:rsidR="003E4042" w:rsidRDefault="003E4042" w:rsidP="0069102D">
            <w:pPr>
              <w:spacing w:after="0" w:line="240" w:lineRule="auto"/>
              <w:ind w:firstLine="600"/>
              <w:jc w:val="both"/>
              <w:rPr>
                <w:rFonts w:ascii="Times New Roman" w:hAnsi="Times New Roman" w:cs="Times New Roman"/>
                <w:sz w:val="24"/>
                <w:szCs w:val="24"/>
                <w:lang w:val="ru-RU"/>
              </w:rPr>
            </w:pPr>
          </w:p>
          <w:p w:rsidR="0069102D" w:rsidRDefault="0044551D" w:rsidP="0069102D">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w:t>
            </w:r>
          </w:p>
          <w:p w:rsidR="00D44F4C" w:rsidRPr="0069102D" w:rsidRDefault="00D44F4C" w:rsidP="0069102D">
            <w:pPr>
              <w:spacing w:after="0" w:line="240" w:lineRule="auto"/>
              <w:ind w:firstLine="600"/>
              <w:jc w:val="both"/>
              <w:rPr>
                <w:rFonts w:ascii="Times New Roman" w:hAnsi="Times New Roman" w:cs="Times New Roman"/>
                <w:sz w:val="24"/>
                <w:szCs w:val="24"/>
                <w:lang w:val="ru-RU"/>
              </w:rPr>
            </w:pPr>
            <w:r w:rsidRPr="000A3694">
              <w:rPr>
                <w:rFonts w:ascii="Times New Roman" w:hAnsi="Times New Roman" w:cs="Times New Roman"/>
                <w:b/>
                <w:sz w:val="24"/>
                <w:szCs w:val="24"/>
              </w:rPr>
              <w:t>5</w:t>
            </w:r>
            <w:r w:rsidRPr="003C3465">
              <w:rPr>
                <w:rFonts w:ascii="Times New Roman" w:hAnsi="Times New Roman" w:cs="Times New Roman"/>
                <w:sz w:val="24"/>
                <w:szCs w:val="24"/>
              </w:rPr>
              <w:t xml:space="preserve">. </w:t>
            </w:r>
            <w:r w:rsidRPr="00B3567D">
              <w:rPr>
                <w:rFonts w:ascii="Times New Roman" w:hAnsi="Times New Roman" w:cs="Times New Roman"/>
                <w:b/>
                <w:sz w:val="24"/>
                <w:szCs w:val="24"/>
              </w:rPr>
              <w:t xml:space="preserve">Граждане в возрасте от двадцати двух до сорока лет, ранее прошедшие альтернативную службу по </w:t>
            </w:r>
            <w:r w:rsidR="00DC4B41" w:rsidRPr="00B3567D">
              <w:rPr>
                <w:rFonts w:ascii="Times New Roman" w:hAnsi="Times New Roman" w:cs="Times New Roman"/>
                <w:b/>
                <w:sz w:val="24"/>
                <w:szCs w:val="24"/>
                <w:lang w:val="ru-RU"/>
              </w:rPr>
              <w:t>различным причинам</w:t>
            </w:r>
            <w:r w:rsidRPr="00B3567D">
              <w:rPr>
                <w:rFonts w:ascii="Times New Roman" w:hAnsi="Times New Roman" w:cs="Times New Roman"/>
                <w:b/>
                <w:sz w:val="24"/>
                <w:szCs w:val="24"/>
              </w:rPr>
              <w:t>, имеют право на прохождение сборов мобилизационного резерва в порядке, ус</w:t>
            </w:r>
            <w:r w:rsidR="00183D5D" w:rsidRPr="00B3567D">
              <w:rPr>
                <w:rFonts w:ascii="Times New Roman" w:hAnsi="Times New Roman" w:cs="Times New Roman"/>
                <w:b/>
                <w:sz w:val="24"/>
                <w:szCs w:val="24"/>
              </w:rPr>
              <w:t>тановленном настоящим Законом.</w:t>
            </w:r>
          </w:p>
          <w:p w:rsidR="00D44F4C" w:rsidRPr="00D44F4C" w:rsidRDefault="00D44F4C" w:rsidP="00E2775D">
            <w:pPr>
              <w:pStyle w:val="tkZagolovok5"/>
              <w:spacing w:before="0" w:after="0" w:line="240" w:lineRule="auto"/>
              <w:rPr>
                <w:rFonts w:ascii="Times New Roman" w:hAnsi="Times New Roman" w:cs="Times New Roman"/>
                <w:sz w:val="24"/>
                <w:szCs w:val="24"/>
                <w:lang w:val="ky-KG"/>
              </w:rPr>
            </w:pPr>
          </w:p>
        </w:tc>
      </w:tr>
      <w:tr w:rsidR="00A83569" w:rsidRPr="003A48BE" w:rsidTr="0069102D">
        <w:trPr>
          <w:trHeight w:val="1829"/>
        </w:trPr>
        <w:tc>
          <w:tcPr>
            <w:tcW w:w="7230" w:type="dxa"/>
          </w:tcPr>
          <w:p w:rsidR="00A83569" w:rsidRDefault="00A83569" w:rsidP="000D7E0A">
            <w:pPr>
              <w:pStyle w:val="tkZagolovok5"/>
              <w:spacing w:before="0" w:after="0" w:line="240" w:lineRule="auto"/>
              <w:jc w:val="both"/>
              <w:rPr>
                <w:rFonts w:ascii="Times New Roman" w:hAnsi="Times New Roman" w:cs="Times New Roman"/>
                <w:sz w:val="24"/>
                <w:szCs w:val="24"/>
              </w:rPr>
            </w:pPr>
            <w:r w:rsidRPr="000D7E0A">
              <w:rPr>
                <w:rFonts w:ascii="Times New Roman" w:hAnsi="Times New Roman" w:cs="Times New Roman"/>
                <w:sz w:val="24"/>
                <w:szCs w:val="24"/>
              </w:rPr>
              <w:lastRenderedPageBreak/>
              <w:t>Статья 25. Поступление граждан в военные учебные заведения. Заключение контрактов о прохождении военной службы с гражданами, обучающимися в военных учебных заведениях</w:t>
            </w:r>
          </w:p>
          <w:p w:rsidR="0069102D" w:rsidRPr="000D7E0A" w:rsidRDefault="0069102D" w:rsidP="000D7E0A">
            <w:pPr>
              <w:pStyle w:val="tkZagolovok5"/>
              <w:spacing w:before="0" w:after="0" w:line="240" w:lineRule="auto"/>
              <w:jc w:val="both"/>
              <w:rPr>
                <w:rFonts w:ascii="Times New Roman" w:hAnsi="Times New Roman" w:cs="Times New Roman"/>
                <w:sz w:val="24"/>
                <w:szCs w:val="24"/>
              </w:rPr>
            </w:pP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1. В военные учебные заведения имеют право поступать:</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граждане, достигшие в год поступления возраста семнадцати лет, но не старше двадцати одного года;</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граждане, прошедшие военную службу, и военнослужащие, проходящие срочную военную службу, до достижения ими в год поступления возраста двадцати четырех лет.</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Военнослужащие, проходящие военную службу по призыву и контракту, воспитанники образовательных организаций с дополнительными программами по военной подготовке имеют преимущественное право поступления в военные учебные заведения.</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2. Началом срока службы курсанта (слушателя) считается дата зачисления его в военное учебное заведение.</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 xml:space="preserve">3. Граждане, зачисленные в военные учебные заведения, заключают контракт (военнослужащие - новый контракт) и назначаются на воинские должности в соответствии с Положением </w:t>
            </w:r>
            <w:r w:rsidRPr="00CC30DD">
              <w:rPr>
                <w:rFonts w:ascii="Times New Roman" w:hAnsi="Times New Roman" w:cs="Times New Roman"/>
                <w:strike/>
                <w:sz w:val="24"/>
                <w:szCs w:val="24"/>
              </w:rPr>
              <w:lastRenderedPageBreak/>
              <w:t>о порядке прохождения военной службы.</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4. Военнослужащие, не поступившие и отчисленные из военных учебных заведений, если они не выслужили установленного срока военной службы по призыву, направляются для прохождения срочной военной службы в соединения и части.</w:t>
            </w:r>
          </w:p>
          <w:p w:rsidR="00A83569" w:rsidRPr="00CC30DD" w:rsidRDefault="00A83569" w:rsidP="00F66DEE">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При этом военнослужащие, отчисленные из военных учебных заведений за неуспеваемость, недисциплинированность, в связи с осуждением, обязаны возместить государству денежные средства, затраченные на их обучение.</w:t>
            </w:r>
          </w:p>
          <w:p w:rsidR="00A83569" w:rsidRPr="00CC30DD" w:rsidRDefault="00A83569"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 xml:space="preserve">5. В случае отказа военнослужащего проходить военную службу по окончании военного учебного заведения или расторжения контракта по его инициативе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w:t>
            </w:r>
            <w:proofErr w:type="spellStart"/>
            <w:r w:rsidRPr="00CC30DD">
              <w:rPr>
                <w:rFonts w:ascii="Times New Roman" w:hAnsi="Times New Roman" w:cs="Times New Roman"/>
                <w:strike/>
                <w:sz w:val="24"/>
                <w:szCs w:val="24"/>
              </w:rPr>
              <w:t>недослуженный</w:t>
            </w:r>
            <w:proofErr w:type="spellEnd"/>
            <w:r w:rsidRPr="00CC30DD">
              <w:rPr>
                <w:rFonts w:ascii="Times New Roman" w:hAnsi="Times New Roman" w:cs="Times New Roman"/>
                <w:strike/>
                <w:sz w:val="24"/>
                <w:szCs w:val="24"/>
              </w:rPr>
              <w:t xml:space="preserve"> месяц до окончания срока контракта.</w:t>
            </w:r>
          </w:p>
          <w:p w:rsidR="00A83569" w:rsidRPr="00CC30DD" w:rsidRDefault="00EB6026" w:rsidP="00A83569">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6</w:t>
            </w:r>
            <w:r w:rsidR="00A83569" w:rsidRPr="00CC30DD">
              <w:rPr>
                <w:rFonts w:ascii="Times New Roman" w:hAnsi="Times New Roman" w:cs="Times New Roman"/>
                <w:strike/>
                <w:sz w:val="24"/>
                <w:szCs w:val="24"/>
              </w:rPr>
              <w:t>. Военнослужащим по окончании высших военных учебных заведений присваивается воинское звание "лейтенант". Военнослужащим, проходящим обучение в высших военных учебных заведениях со сроком обучения более пяти лет, первое офицерское звание "младший лейтенант" присваивается после окончания 5-го курса. Очередные воинские звания таким военнослужащим присваиваются в порядке, установленном Положением о порядке прохождения военной службы.</w:t>
            </w:r>
          </w:p>
          <w:p w:rsidR="00A83569" w:rsidRPr="00CC30DD" w:rsidRDefault="00A83569" w:rsidP="00BF424D">
            <w:pPr>
              <w:pStyle w:val="tkTekst"/>
              <w:spacing w:after="0" w:line="240" w:lineRule="auto"/>
              <w:rPr>
                <w:rFonts w:ascii="Times New Roman" w:hAnsi="Times New Roman" w:cs="Times New Roman"/>
                <w:strike/>
                <w:sz w:val="24"/>
                <w:szCs w:val="24"/>
              </w:rPr>
            </w:pPr>
            <w:r w:rsidRPr="00CC30DD">
              <w:rPr>
                <w:rFonts w:ascii="Times New Roman" w:hAnsi="Times New Roman" w:cs="Times New Roman"/>
                <w:strike/>
                <w:sz w:val="24"/>
                <w:szCs w:val="24"/>
              </w:rPr>
              <w:t>7. Офицеры, направленные на обучение в военные учебные заведения сроком на один год и более, заключают новый контракт об обучении и обязательном прохождении военной службы в течение трех лет после окончания военных учебных заведений.</w:t>
            </w:r>
          </w:p>
          <w:p w:rsidR="00F66DEE" w:rsidRDefault="00F66DEE" w:rsidP="00BF424D">
            <w:pPr>
              <w:pStyle w:val="tkTekst"/>
              <w:spacing w:after="0" w:line="240" w:lineRule="auto"/>
              <w:rPr>
                <w:rFonts w:ascii="Times New Roman" w:hAnsi="Times New Roman" w:cs="Times New Roman"/>
                <w:sz w:val="24"/>
                <w:szCs w:val="24"/>
              </w:rPr>
            </w:pPr>
          </w:p>
          <w:p w:rsidR="00F66DEE" w:rsidRPr="002D517E" w:rsidRDefault="00F66DEE" w:rsidP="00BF424D">
            <w:pPr>
              <w:pStyle w:val="tkTekst"/>
              <w:spacing w:after="0" w:line="240" w:lineRule="auto"/>
              <w:rPr>
                <w:rFonts w:ascii="Times New Roman" w:hAnsi="Times New Roman" w:cs="Times New Roman"/>
                <w:sz w:val="24"/>
                <w:szCs w:val="24"/>
              </w:rPr>
            </w:pPr>
          </w:p>
        </w:tc>
        <w:tc>
          <w:tcPr>
            <w:tcW w:w="7371" w:type="dxa"/>
          </w:tcPr>
          <w:p w:rsidR="00A83569" w:rsidRDefault="00A83569" w:rsidP="000D7E0A">
            <w:pPr>
              <w:pStyle w:val="tkZagolovok5"/>
              <w:spacing w:before="0" w:after="0" w:line="240" w:lineRule="auto"/>
              <w:jc w:val="both"/>
              <w:rPr>
                <w:rFonts w:ascii="Times New Roman" w:hAnsi="Times New Roman" w:cs="Times New Roman"/>
                <w:sz w:val="24"/>
                <w:szCs w:val="24"/>
              </w:rPr>
            </w:pPr>
            <w:r w:rsidRPr="002D517E">
              <w:rPr>
                <w:rFonts w:ascii="Times New Roman" w:hAnsi="Times New Roman" w:cs="Times New Roman"/>
                <w:sz w:val="24"/>
                <w:szCs w:val="24"/>
              </w:rPr>
              <w:lastRenderedPageBreak/>
              <w:t>Статья 25. Поступление граждан в военные учебные заведения. Заключение контрактов о прохождении военной службы с гражданами, обучающимися в военных учебных заведениях</w:t>
            </w:r>
          </w:p>
          <w:p w:rsidR="0069102D" w:rsidRPr="002D517E" w:rsidRDefault="0069102D" w:rsidP="000D7E0A">
            <w:pPr>
              <w:pStyle w:val="tkZagolovok5"/>
              <w:spacing w:before="0" w:after="0" w:line="240" w:lineRule="auto"/>
              <w:jc w:val="both"/>
              <w:rPr>
                <w:rFonts w:ascii="Times New Roman" w:hAnsi="Times New Roman" w:cs="Times New Roman"/>
                <w:sz w:val="24"/>
                <w:szCs w:val="24"/>
              </w:rPr>
            </w:pPr>
          </w:p>
          <w:p w:rsidR="00A83569" w:rsidRDefault="00A83569" w:rsidP="00A83569">
            <w:pPr>
              <w:pStyle w:val="tkTekst"/>
              <w:spacing w:after="0" w:line="240" w:lineRule="auto"/>
              <w:rPr>
                <w:rFonts w:ascii="Times New Roman" w:hAnsi="Times New Roman" w:cs="Times New Roman"/>
                <w:b/>
                <w:sz w:val="24"/>
                <w:szCs w:val="24"/>
              </w:rPr>
            </w:pPr>
            <w:r w:rsidRPr="00F1067F">
              <w:rPr>
                <w:rFonts w:ascii="Times New Roman" w:hAnsi="Times New Roman" w:cs="Times New Roman"/>
                <w:b/>
                <w:sz w:val="24"/>
                <w:szCs w:val="24"/>
              </w:rPr>
              <w:t>1. Гражданам Кыргызской Республики предоставляется право на поступление в военные учебные заведения Кыргызской Республики и других государств</w:t>
            </w:r>
            <w:r w:rsidR="000D6B66">
              <w:rPr>
                <w:rFonts w:ascii="Times New Roman" w:hAnsi="Times New Roman" w:cs="Times New Roman"/>
                <w:b/>
                <w:sz w:val="24"/>
                <w:szCs w:val="24"/>
              </w:rPr>
              <w:t>.</w:t>
            </w:r>
          </w:p>
          <w:p w:rsidR="00BA29AE" w:rsidRPr="00BA29AE" w:rsidRDefault="00BA29AE" w:rsidP="00BA29AE">
            <w:pPr>
              <w:pStyle w:val="tkTekst"/>
              <w:spacing w:after="0" w:line="240" w:lineRule="auto"/>
              <w:rPr>
                <w:rFonts w:ascii="Times New Roman" w:hAnsi="Times New Roman" w:cs="Times New Roman"/>
                <w:b/>
                <w:sz w:val="24"/>
                <w:szCs w:val="24"/>
              </w:rPr>
            </w:pPr>
            <w:r w:rsidRPr="00BA29AE">
              <w:rPr>
                <w:rFonts w:ascii="Times New Roman" w:hAnsi="Times New Roman" w:cs="Times New Roman"/>
                <w:b/>
                <w:sz w:val="24"/>
                <w:szCs w:val="24"/>
              </w:rPr>
              <w:t>В военные учебные заведения имеют право поступать:</w:t>
            </w:r>
          </w:p>
          <w:p w:rsidR="00BA29AE" w:rsidRPr="00BA29AE" w:rsidRDefault="00BA29AE" w:rsidP="00BA29AE">
            <w:pPr>
              <w:pStyle w:val="tkTekst"/>
              <w:spacing w:after="0" w:line="240" w:lineRule="auto"/>
              <w:rPr>
                <w:rFonts w:ascii="Times New Roman" w:hAnsi="Times New Roman" w:cs="Times New Roman"/>
                <w:b/>
                <w:sz w:val="24"/>
                <w:szCs w:val="24"/>
              </w:rPr>
            </w:pPr>
            <w:r w:rsidRPr="00BA29AE">
              <w:rPr>
                <w:rFonts w:ascii="Times New Roman" w:hAnsi="Times New Roman" w:cs="Times New Roman"/>
                <w:b/>
                <w:sz w:val="24"/>
                <w:szCs w:val="24"/>
              </w:rPr>
              <w:t>а) в качестве курсантов:</w:t>
            </w:r>
          </w:p>
          <w:p w:rsidR="00BA29AE" w:rsidRPr="00BA29AE" w:rsidRDefault="000D6B66" w:rsidP="00BA29AE">
            <w:pPr>
              <w:pStyle w:val="tkTekst"/>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0D6B66">
              <w:rPr>
                <w:rFonts w:ascii="Times New Roman" w:hAnsi="Times New Roman" w:cs="Times New Roman"/>
                <w:b/>
                <w:sz w:val="24"/>
                <w:szCs w:val="24"/>
              </w:rPr>
              <w:t>граждане</w:t>
            </w:r>
            <w:r w:rsidR="00BA29AE" w:rsidRPr="000D6B66">
              <w:rPr>
                <w:rFonts w:ascii="Times New Roman" w:hAnsi="Times New Roman" w:cs="Times New Roman"/>
                <w:b/>
                <w:sz w:val="24"/>
                <w:szCs w:val="24"/>
              </w:rPr>
              <w:t xml:space="preserve">, достигшие </w:t>
            </w:r>
            <w:r w:rsidR="005D2698">
              <w:rPr>
                <w:rFonts w:ascii="Times New Roman" w:hAnsi="Times New Roman" w:cs="Times New Roman"/>
                <w:b/>
                <w:sz w:val="24"/>
                <w:szCs w:val="24"/>
              </w:rPr>
              <w:t xml:space="preserve">моменту </w:t>
            </w:r>
            <w:r w:rsidR="00BA29AE" w:rsidRPr="000D6B66">
              <w:rPr>
                <w:rFonts w:ascii="Times New Roman" w:hAnsi="Times New Roman" w:cs="Times New Roman"/>
                <w:b/>
                <w:sz w:val="24"/>
                <w:szCs w:val="24"/>
              </w:rPr>
              <w:t xml:space="preserve"> поступления возраста семнадцати лет, но не старше двадцати одного года;</w:t>
            </w:r>
          </w:p>
          <w:p w:rsidR="00BA29AE" w:rsidRPr="00BA29AE" w:rsidRDefault="00BA29AE" w:rsidP="00BA29AE">
            <w:pPr>
              <w:pStyle w:val="tkTekst"/>
              <w:spacing w:after="0" w:line="240" w:lineRule="auto"/>
              <w:rPr>
                <w:rFonts w:ascii="Times New Roman" w:hAnsi="Times New Roman" w:cs="Times New Roman"/>
                <w:b/>
                <w:sz w:val="24"/>
                <w:szCs w:val="24"/>
              </w:rPr>
            </w:pPr>
            <w:r w:rsidRPr="00BA29AE">
              <w:rPr>
                <w:rFonts w:ascii="Times New Roman" w:hAnsi="Times New Roman" w:cs="Times New Roman"/>
                <w:sz w:val="24"/>
                <w:szCs w:val="24"/>
              </w:rPr>
              <w:t xml:space="preserve">- </w:t>
            </w:r>
            <w:r w:rsidRPr="00BA29AE">
              <w:rPr>
                <w:rFonts w:ascii="Times New Roman" w:hAnsi="Times New Roman" w:cs="Times New Roman"/>
                <w:b/>
                <w:sz w:val="24"/>
                <w:szCs w:val="24"/>
              </w:rPr>
              <w:t>граждане, прошедшие военную службу, и военнослужащие, проходящие срочную военную службу и военную службу по контракту на должностях солдат и сержантов</w:t>
            </w:r>
            <w:r w:rsidR="005D2698">
              <w:rPr>
                <w:rFonts w:ascii="Times New Roman" w:hAnsi="Times New Roman" w:cs="Times New Roman"/>
                <w:b/>
                <w:sz w:val="24"/>
                <w:szCs w:val="24"/>
              </w:rPr>
              <w:t xml:space="preserve"> и прапорщиков</w:t>
            </w:r>
            <w:r w:rsidRPr="00BA29AE">
              <w:rPr>
                <w:rFonts w:ascii="Times New Roman" w:hAnsi="Times New Roman" w:cs="Times New Roman"/>
                <w:b/>
                <w:sz w:val="24"/>
                <w:szCs w:val="24"/>
              </w:rPr>
              <w:t xml:space="preserve">, до достижения ими </w:t>
            </w:r>
            <w:r w:rsidR="005D2698">
              <w:rPr>
                <w:rFonts w:ascii="Times New Roman" w:hAnsi="Times New Roman" w:cs="Times New Roman"/>
                <w:b/>
                <w:sz w:val="24"/>
                <w:szCs w:val="24"/>
              </w:rPr>
              <w:t>к моменту</w:t>
            </w:r>
            <w:r w:rsidRPr="00BA29AE">
              <w:rPr>
                <w:rFonts w:ascii="Times New Roman" w:hAnsi="Times New Roman" w:cs="Times New Roman"/>
                <w:b/>
                <w:sz w:val="24"/>
                <w:szCs w:val="24"/>
              </w:rPr>
              <w:t xml:space="preserve"> поступлени</w:t>
            </w:r>
            <w:r w:rsidR="000D7E0A">
              <w:rPr>
                <w:rFonts w:ascii="Times New Roman" w:hAnsi="Times New Roman" w:cs="Times New Roman"/>
                <w:b/>
                <w:sz w:val="24"/>
                <w:szCs w:val="24"/>
              </w:rPr>
              <w:t>я возраста двадцати четырех лет;</w:t>
            </w:r>
          </w:p>
          <w:p w:rsidR="00BA29AE" w:rsidRPr="00BA29AE" w:rsidRDefault="00BA29AE" w:rsidP="00BA29AE">
            <w:pPr>
              <w:pStyle w:val="tkTekst"/>
              <w:spacing w:after="0" w:line="240" w:lineRule="auto"/>
              <w:rPr>
                <w:rFonts w:ascii="Times New Roman" w:hAnsi="Times New Roman" w:cs="Times New Roman"/>
                <w:b/>
                <w:sz w:val="24"/>
                <w:szCs w:val="24"/>
              </w:rPr>
            </w:pPr>
            <w:r w:rsidRPr="00BA29AE">
              <w:rPr>
                <w:rFonts w:ascii="Times New Roman" w:hAnsi="Times New Roman" w:cs="Times New Roman"/>
                <w:b/>
                <w:sz w:val="24"/>
                <w:szCs w:val="24"/>
              </w:rPr>
              <w:t>б) в качестве слушателей</w:t>
            </w:r>
            <w:r w:rsidRPr="00BA29AE">
              <w:rPr>
                <w:rFonts w:ascii="Times New Roman" w:hAnsi="Times New Roman" w:cs="Times New Roman"/>
                <w:b/>
                <w:sz w:val="24"/>
                <w:szCs w:val="24"/>
                <w:lang w:val="ky-KG"/>
              </w:rPr>
              <w:t xml:space="preserve"> -</w:t>
            </w:r>
            <w:r w:rsidRPr="00BA29AE">
              <w:rPr>
                <w:rFonts w:ascii="Times New Roman" w:hAnsi="Times New Roman" w:cs="Times New Roman"/>
                <w:b/>
                <w:sz w:val="24"/>
                <w:szCs w:val="24"/>
              </w:rPr>
              <w:t xml:space="preserve"> военнослужащие офицерского состава. </w:t>
            </w:r>
          </w:p>
          <w:p w:rsidR="00BA29AE" w:rsidRPr="000D7E0A" w:rsidRDefault="00BA29AE" w:rsidP="00BA29AE">
            <w:pPr>
              <w:pStyle w:val="tkTekst"/>
              <w:spacing w:after="0" w:line="240" w:lineRule="auto"/>
              <w:rPr>
                <w:rFonts w:ascii="Times New Roman" w:hAnsi="Times New Roman" w:cs="Times New Roman"/>
                <w:b/>
                <w:sz w:val="24"/>
                <w:szCs w:val="24"/>
              </w:rPr>
            </w:pPr>
            <w:r w:rsidRPr="000D7E0A">
              <w:rPr>
                <w:rFonts w:ascii="Times New Roman" w:hAnsi="Times New Roman" w:cs="Times New Roman"/>
                <w:b/>
                <w:sz w:val="24"/>
                <w:szCs w:val="24"/>
              </w:rPr>
              <w:t xml:space="preserve">Военнослужащие, проходящие военную службу по призыву и контракту, выпускники образовательных организаций с </w:t>
            </w:r>
            <w:r w:rsidRPr="000D7E0A">
              <w:rPr>
                <w:rFonts w:ascii="Times New Roman" w:hAnsi="Times New Roman" w:cs="Times New Roman"/>
                <w:b/>
                <w:sz w:val="24"/>
                <w:szCs w:val="24"/>
              </w:rPr>
              <w:lastRenderedPageBreak/>
              <w:t>дополнительными программами по военной подготовке имеют преимущественное право поступления в военные учебные заведения.</w:t>
            </w:r>
          </w:p>
          <w:p w:rsidR="00BA29AE" w:rsidRPr="0055507F" w:rsidRDefault="00BA29AE" w:rsidP="00BA29AE">
            <w:pPr>
              <w:pStyle w:val="tkTekst"/>
              <w:spacing w:after="0" w:line="240" w:lineRule="auto"/>
              <w:rPr>
                <w:rFonts w:ascii="Times New Roman" w:hAnsi="Times New Roman" w:cs="Times New Roman"/>
                <w:b/>
                <w:sz w:val="24"/>
                <w:szCs w:val="24"/>
              </w:rPr>
            </w:pPr>
            <w:r w:rsidRPr="00BA29AE">
              <w:rPr>
                <w:rFonts w:ascii="Times New Roman" w:hAnsi="Times New Roman" w:cs="Times New Roman"/>
                <w:b/>
                <w:sz w:val="24"/>
                <w:szCs w:val="24"/>
              </w:rPr>
              <w:t>Порядок отбора в военные учебные заведения и перечень военно-учетных специальностей, комплектование которых допускается военнослужащими женского пола, и особенности прохождения военной службы во время обучения в военном уч</w:t>
            </w:r>
            <w:r w:rsidRPr="0055507F">
              <w:rPr>
                <w:rFonts w:ascii="Times New Roman" w:hAnsi="Times New Roman" w:cs="Times New Roman"/>
                <w:b/>
                <w:sz w:val="24"/>
                <w:szCs w:val="24"/>
              </w:rPr>
              <w:t>ебном заведении определяются Правительством Кыргызской Республики.</w:t>
            </w:r>
          </w:p>
          <w:p w:rsidR="0069102D" w:rsidRPr="0055507F" w:rsidRDefault="0055507F" w:rsidP="0055507F">
            <w:pPr>
              <w:pStyle w:val="tkTekst"/>
              <w:spacing w:after="0" w:line="240" w:lineRule="auto"/>
              <w:rPr>
                <w:rFonts w:ascii="Times New Roman" w:hAnsi="Times New Roman" w:cs="Times New Roman"/>
                <w:b/>
                <w:sz w:val="24"/>
                <w:szCs w:val="24"/>
              </w:rPr>
            </w:pPr>
            <w:r w:rsidRPr="0055507F">
              <w:rPr>
                <w:rFonts w:ascii="Times New Roman" w:hAnsi="Times New Roman" w:cs="Times New Roman"/>
                <w:b/>
                <w:sz w:val="24"/>
                <w:szCs w:val="24"/>
              </w:rPr>
              <w:t>Порядок отбора лиц, поступающих в высшие военные учебные заведения по линии органов национальной безопасности Кыргызской Республики и особенности прохождения военной службы во время обучения в высшем военном учебном заведении, определяются решением уполномоченного государственного органа, ведающего вопросами национальной безопасности.</w:t>
            </w:r>
          </w:p>
          <w:p w:rsidR="0055507F" w:rsidRPr="0055507F" w:rsidRDefault="0055507F" w:rsidP="0055507F">
            <w:pPr>
              <w:pStyle w:val="tkTekst"/>
              <w:spacing w:after="0" w:line="240" w:lineRule="auto"/>
              <w:rPr>
                <w:rFonts w:ascii="Times New Roman" w:hAnsi="Times New Roman" w:cs="Times New Roman"/>
                <w:b/>
                <w:sz w:val="24"/>
                <w:szCs w:val="24"/>
              </w:rPr>
            </w:pPr>
            <w:r w:rsidRPr="0055507F">
              <w:rPr>
                <w:rFonts w:ascii="Times New Roman" w:hAnsi="Times New Roman" w:cs="Times New Roman"/>
                <w:b/>
                <w:sz w:val="24"/>
                <w:szCs w:val="24"/>
              </w:rPr>
              <w:t xml:space="preserve">2. Началом срока </w:t>
            </w:r>
            <w:r w:rsidR="00BF44E0">
              <w:rPr>
                <w:rFonts w:ascii="Times New Roman" w:hAnsi="Times New Roman" w:cs="Times New Roman"/>
                <w:b/>
                <w:sz w:val="24"/>
                <w:szCs w:val="24"/>
              </w:rPr>
              <w:t xml:space="preserve">военной </w:t>
            </w:r>
            <w:r w:rsidRPr="0055507F">
              <w:rPr>
                <w:rFonts w:ascii="Times New Roman" w:hAnsi="Times New Roman" w:cs="Times New Roman"/>
                <w:b/>
                <w:sz w:val="24"/>
                <w:szCs w:val="24"/>
              </w:rPr>
              <w:t>службы курсанта, за исключением военнослужащих, проходящих военную службу, считается дата зачисления его в высшее военное учебное заведение.</w:t>
            </w:r>
          </w:p>
          <w:p w:rsidR="0069102D" w:rsidRPr="0055507F" w:rsidRDefault="0069102D" w:rsidP="00BA29AE">
            <w:pPr>
              <w:pStyle w:val="tkTekst"/>
              <w:spacing w:after="0" w:line="240" w:lineRule="auto"/>
              <w:rPr>
                <w:rFonts w:ascii="Times New Roman" w:hAnsi="Times New Roman" w:cs="Times New Roman"/>
                <w:b/>
                <w:sz w:val="24"/>
                <w:szCs w:val="24"/>
              </w:rPr>
            </w:pPr>
          </w:p>
          <w:p w:rsidR="00BA29AE" w:rsidRPr="00BE51AB" w:rsidRDefault="00BA29AE" w:rsidP="00BA29AE">
            <w:pPr>
              <w:pStyle w:val="tkTekst"/>
              <w:spacing w:after="0" w:line="240" w:lineRule="auto"/>
              <w:rPr>
                <w:rFonts w:ascii="Times New Roman" w:hAnsi="Times New Roman" w:cs="Times New Roman"/>
                <w:b/>
                <w:sz w:val="24"/>
                <w:szCs w:val="24"/>
              </w:rPr>
            </w:pPr>
            <w:r w:rsidRPr="0055507F">
              <w:rPr>
                <w:rFonts w:ascii="Times New Roman" w:hAnsi="Times New Roman" w:cs="Times New Roman"/>
                <w:b/>
                <w:sz w:val="24"/>
                <w:szCs w:val="24"/>
              </w:rPr>
              <w:t xml:space="preserve">3. При зачислении в военные учебные заведения курсанты заключают контракт (курсанты из числа </w:t>
            </w:r>
            <w:r w:rsidRPr="00BE51AB">
              <w:rPr>
                <w:rFonts w:ascii="Times New Roman" w:hAnsi="Times New Roman" w:cs="Times New Roman"/>
                <w:b/>
                <w:sz w:val="24"/>
                <w:szCs w:val="24"/>
              </w:rPr>
              <w:t xml:space="preserve">военнослужащих - новый контракт) и </w:t>
            </w:r>
            <w:r w:rsidRPr="00F50708">
              <w:rPr>
                <w:rFonts w:ascii="Times New Roman" w:hAnsi="Times New Roman" w:cs="Times New Roman"/>
                <w:b/>
                <w:sz w:val="24"/>
                <w:szCs w:val="24"/>
              </w:rPr>
              <w:t>назначаются на воинские должности</w:t>
            </w:r>
            <w:r w:rsidR="00F50708" w:rsidRPr="00F50708">
              <w:rPr>
                <w:rFonts w:ascii="Times New Roman" w:hAnsi="Times New Roman" w:cs="Times New Roman"/>
                <w:b/>
                <w:sz w:val="24"/>
                <w:szCs w:val="24"/>
              </w:rPr>
              <w:t xml:space="preserve"> (за исключением органов национальной безопасности)</w:t>
            </w:r>
            <w:r w:rsidR="000D6B66">
              <w:rPr>
                <w:rFonts w:ascii="Times New Roman" w:hAnsi="Times New Roman" w:cs="Times New Roman"/>
                <w:b/>
                <w:sz w:val="24"/>
                <w:szCs w:val="24"/>
              </w:rPr>
              <w:t>.</w:t>
            </w:r>
          </w:p>
          <w:p w:rsidR="00BA29AE" w:rsidRPr="00BE51AB" w:rsidRDefault="00BA29AE" w:rsidP="00BA29AE">
            <w:pPr>
              <w:pStyle w:val="tkTekst"/>
              <w:spacing w:after="0" w:line="240" w:lineRule="auto"/>
              <w:rPr>
                <w:rFonts w:ascii="Times New Roman" w:hAnsi="Times New Roman" w:cs="Times New Roman"/>
                <w:b/>
                <w:sz w:val="24"/>
                <w:szCs w:val="24"/>
              </w:rPr>
            </w:pPr>
            <w:r w:rsidRPr="00BE51AB">
              <w:rPr>
                <w:rFonts w:ascii="Times New Roman" w:hAnsi="Times New Roman" w:cs="Times New Roman"/>
                <w:b/>
                <w:sz w:val="24"/>
                <w:szCs w:val="24"/>
              </w:rPr>
              <w:t>Офицеры, направленные на обучение в военные учебные заведения сроком на один год и более, заключают новый контракт об обучении и обязательном прохождении военной службы в течение трех лет после окончания военных учебных заведений.</w:t>
            </w:r>
          </w:p>
          <w:p w:rsidR="00BA29AE" w:rsidRPr="00D809FC" w:rsidRDefault="00BA29AE" w:rsidP="00BA29AE">
            <w:pPr>
              <w:pStyle w:val="tkTekst"/>
              <w:spacing w:after="0" w:line="240" w:lineRule="auto"/>
              <w:rPr>
                <w:rFonts w:ascii="Times New Roman" w:hAnsi="Times New Roman" w:cs="Times New Roman"/>
                <w:b/>
                <w:sz w:val="24"/>
                <w:szCs w:val="24"/>
              </w:rPr>
            </w:pPr>
            <w:r w:rsidRPr="000D7E0A">
              <w:rPr>
                <w:rFonts w:ascii="Times New Roman" w:hAnsi="Times New Roman" w:cs="Times New Roman"/>
                <w:b/>
                <w:sz w:val="24"/>
                <w:szCs w:val="24"/>
              </w:rPr>
              <w:t>4.</w:t>
            </w:r>
            <w:r w:rsidRPr="00D809FC">
              <w:rPr>
                <w:rFonts w:ascii="Times New Roman" w:hAnsi="Times New Roman" w:cs="Times New Roman"/>
                <w:b/>
                <w:sz w:val="24"/>
                <w:szCs w:val="24"/>
              </w:rPr>
              <w:t>Военнослужащие, за исключением лиц, н</w:t>
            </w:r>
            <w:r w:rsidR="000D7E0A">
              <w:rPr>
                <w:rFonts w:ascii="Times New Roman" w:hAnsi="Times New Roman" w:cs="Times New Roman"/>
                <w:b/>
                <w:sz w:val="24"/>
                <w:szCs w:val="24"/>
              </w:rPr>
              <w:t>е достигших 18-летнего возраста</w:t>
            </w:r>
            <w:r w:rsidRPr="00D809FC">
              <w:rPr>
                <w:rFonts w:ascii="Times New Roman" w:hAnsi="Times New Roman" w:cs="Times New Roman"/>
                <w:b/>
                <w:sz w:val="24"/>
                <w:szCs w:val="24"/>
              </w:rPr>
              <w:t>, не поступившие и</w:t>
            </w:r>
            <w:r w:rsidR="00CC30DD">
              <w:rPr>
                <w:rFonts w:ascii="Times New Roman" w:hAnsi="Times New Roman" w:cs="Times New Roman"/>
                <w:b/>
                <w:sz w:val="24"/>
                <w:szCs w:val="24"/>
              </w:rPr>
              <w:t>ли</w:t>
            </w:r>
            <w:r w:rsidRPr="00D809FC">
              <w:rPr>
                <w:rFonts w:ascii="Times New Roman" w:hAnsi="Times New Roman" w:cs="Times New Roman"/>
                <w:b/>
                <w:sz w:val="24"/>
                <w:szCs w:val="24"/>
              </w:rPr>
              <w:t xml:space="preserve"> отчисленные из</w:t>
            </w:r>
            <w:r w:rsidR="005D2698">
              <w:rPr>
                <w:rFonts w:ascii="Times New Roman" w:hAnsi="Times New Roman" w:cs="Times New Roman"/>
                <w:b/>
                <w:sz w:val="24"/>
                <w:szCs w:val="24"/>
              </w:rPr>
              <w:t xml:space="preserve"> высших</w:t>
            </w:r>
            <w:r w:rsidRPr="00D809FC">
              <w:rPr>
                <w:rFonts w:ascii="Times New Roman" w:hAnsi="Times New Roman" w:cs="Times New Roman"/>
                <w:b/>
                <w:sz w:val="24"/>
                <w:szCs w:val="24"/>
              </w:rPr>
              <w:t xml:space="preserve"> военных учебных заведений, если они не имеют права на отсрочку от призыва и освобождение от призыва на военную </w:t>
            </w:r>
            <w:r w:rsidRPr="00D809FC">
              <w:rPr>
                <w:rFonts w:ascii="Times New Roman" w:hAnsi="Times New Roman" w:cs="Times New Roman"/>
                <w:b/>
                <w:sz w:val="24"/>
                <w:szCs w:val="24"/>
              </w:rPr>
              <w:lastRenderedPageBreak/>
              <w:t>службу, направляются для прохождения установленного срока срочной военной службы в соединения и части.</w:t>
            </w:r>
          </w:p>
          <w:p w:rsidR="00BA29AE" w:rsidRPr="00F66DEE" w:rsidRDefault="00BA29AE" w:rsidP="00BA29AE">
            <w:pPr>
              <w:pStyle w:val="tkTekst"/>
              <w:spacing w:after="0" w:line="240" w:lineRule="auto"/>
              <w:rPr>
                <w:rFonts w:ascii="Times New Roman" w:hAnsi="Times New Roman" w:cs="Times New Roman"/>
                <w:b/>
                <w:sz w:val="24"/>
                <w:szCs w:val="24"/>
              </w:rPr>
            </w:pPr>
            <w:r w:rsidRPr="00F66DEE">
              <w:rPr>
                <w:rFonts w:ascii="Times New Roman" w:hAnsi="Times New Roman" w:cs="Times New Roman"/>
                <w:b/>
                <w:sz w:val="24"/>
                <w:szCs w:val="24"/>
              </w:rPr>
              <w:t xml:space="preserve">5. Курсантам по окончании военных учебных заведений присваивается воинское звание «лейтенант». </w:t>
            </w:r>
          </w:p>
          <w:p w:rsidR="00A83569" w:rsidRPr="0055507F" w:rsidRDefault="0055507F" w:rsidP="0044551D">
            <w:pPr>
              <w:pStyle w:val="tkTekst"/>
              <w:spacing w:after="0" w:line="240" w:lineRule="auto"/>
              <w:rPr>
                <w:rFonts w:ascii="Times New Roman" w:hAnsi="Times New Roman" w:cs="Times New Roman"/>
                <w:b/>
                <w:sz w:val="24"/>
                <w:szCs w:val="24"/>
              </w:rPr>
            </w:pPr>
            <w:r w:rsidRPr="0055507F">
              <w:rPr>
                <w:rFonts w:ascii="Times New Roman" w:hAnsi="Times New Roman" w:cs="Times New Roman"/>
                <w:b/>
                <w:sz w:val="24"/>
                <w:szCs w:val="24"/>
              </w:rPr>
              <w:t>Курсантам, проходящим обучение в высших военных учебных заведениях со сроком обучения более пяти лет, первое офицерское звание «младший лейтенант» присваивается после окончания 5-го курса. Очередные воинские звания указанным военнослужащим присваиваются в порядке, определенномПравительством Кыргызской Республики.</w:t>
            </w:r>
          </w:p>
        </w:tc>
      </w:tr>
      <w:tr w:rsidR="008C69D6" w:rsidRPr="003A48BE" w:rsidTr="008D3F05">
        <w:tc>
          <w:tcPr>
            <w:tcW w:w="7230" w:type="dxa"/>
          </w:tcPr>
          <w:p w:rsidR="008C69D6" w:rsidRPr="002D517E" w:rsidRDefault="008C69D6" w:rsidP="008C69D6">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Статья 29. Срок военной службы</w:t>
            </w:r>
          </w:p>
          <w:p w:rsidR="008C69D6" w:rsidRPr="002D517E" w:rsidRDefault="008C69D6" w:rsidP="008C69D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C69D6" w:rsidRPr="00F1067F" w:rsidRDefault="008C69D6" w:rsidP="008C69D6">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2. </w:t>
            </w:r>
            <w:r w:rsidRPr="0044551D">
              <w:rPr>
                <w:rFonts w:ascii="Times New Roman" w:hAnsi="Times New Roman" w:cs="Times New Roman"/>
                <w:strike/>
                <w:sz w:val="24"/>
                <w:szCs w:val="24"/>
              </w:rPr>
              <w:t>Солдатам, сержантам и</w:t>
            </w:r>
            <w:r w:rsidRPr="003A5371">
              <w:rPr>
                <w:rFonts w:ascii="Times New Roman" w:hAnsi="Times New Roman" w:cs="Times New Roman"/>
                <w:strike/>
                <w:sz w:val="24"/>
                <w:szCs w:val="24"/>
              </w:rPr>
              <w:t xml:space="preserve"> старшинам</w:t>
            </w:r>
            <w:r w:rsidRPr="00F1067F">
              <w:rPr>
                <w:rFonts w:ascii="Times New Roman" w:hAnsi="Times New Roman" w:cs="Times New Roman"/>
                <w:sz w:val="24"/>
                <w:szCs w:val="24"/>
              </w:rPr>
              <w:t>, отбывающим наказание в дисциплинарных частях, время отбывания наказания в срок срочной военной службы не засчитывается.</w:t>
            </w:r>
          </w:p>
          <w:p w:rsidR="008C69D6" w:rsidRPr="002D517E" w:rsidRDefault="008C69D6" w:rsidP="008C69D6">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Военнослужащему, освобожденному из дисциплинарной части, при условии его безупречной службы время пребывания в дисциплинарной части может быть в установленном порядке засчитано в срок срочной военной службы.</w:t>
            </w:r>
          </w:p>
          <w:p w:rsidR="008C69D6" w:rsidRPr="002D517E" w:rsidRDefault="008C69D6" w:rsidP="00AA6A2C">
            <w:pPr>
              <w:pStyle w:val="tkZagolovok5"/>
              <w:spacing w:before="0" w:after="0" w:line="240" w:lineRule="auto"/>
              <w:rPr>
                <w:rFonts w:ascii="Times New Roman" w:hAnsi="Times New Roman" w:cs="Times New Roman"/>
                <w:sz w:val="24"/>
                <w:szCs w:val="24"/>
              </w:rPr>
            </w:pPr>
          </w:p>
        </w:tc>
        <w:tc>
          <w:tcPr>
            <w:tcW w:w="7371" w:type="dxa"/>
          </w:tcPr>
          <w:p w:rsidR="008C69D6" w:rsidRPr="002D517E" w:rsidRDefault="008C69D6" w:rsidP="008C69D6">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29. Срок военной службы</w:t>
            </w:r>
          </w:p>
          <w:p w:rsidR="008C69D6" w:rsidRPr="002D517E" w:rsidRDefault="008C69D6" w:rsidP="008C69D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C69D6" w:rsidRPr="00F1067F" w:rsidRDefault="008C69D6" w:rsidP="008C69D6">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2. </w:t>
            </w:r>
            <w:r w:rsidRPr="00F1067F">
              <w:rPr>
                <w:rFonts w:ascii="Times New Roman" w:hAnsi="Times New Roman" w:cs="Times New Roman"/>
                <w:b/>
                <w:sz w:val="24"/>
                <w:szCs w:val="24"/>
              </w:rPr>
              <w:t>Солдатам и сержантам,</w:t>
            </w:r>
            <w:r w:rsidRPr="00F1067F">
              <w:rPr>
                <w:rFonts w:ascii="Times New Roman" w:hAnsi="Times New Roman" w:cs="Times New Roman"/>
                <w:sz w:val="24"/>
                <w:szCs w:val="24"/>
              </w:rPr>
              <w:t xml:space="preserve"> отбывающим наказание в дисциплинарных частях, время отбывания наказания в срок срочной военной службы не засчитывается.</w:t>
            </w:r>
          </w:p>
          <w:p w:rsidR="008C69D6" w:rsidRPr="002D517E" w:rsidRDefault="008C69D6" w:rsidP="008C69D6">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Военнослужащему, освобожденному из дисциплинарной части, при условии его безупречной службы время пребывания в дисциплинарной части может быть в установленном порядке засчитано в срок срочной военной службы.</w:t>
            </w:r>
          </w:p>
          <w:p w:rsidR="008C69D6" w:rsidRPr="002D517E" w:rsidRDefault="008C69D6" w:rsidP="00AA6A2C">
            <w:pPr>
              <w:pStyle w:val="tkZagolovok5"/>
              <w:spacing w:before="0" w:after="0" w:line="240" w:lineRule="auto"/>
              <w:rPr>
                <w:rFonts w:ascii="Times New Roman" w:hAnsi="Times New Roman" w:cs="Times New Roman"/>
                <w:sz w:val="24"/>
                <w:szCs w:val="24"/>
              </w:rPr>
            </w:pPr>
          </w:p>
        </w:tc>
      </w:tr>
      <w:tr w:rsidR="008C69D6" w:rsidRPr="003A48BE" w:rsidTr="008D3F05">
        <w:tc>
          <w:tcPr>
            <w:tcW w:w="7230" w:type="dxa"/>
          </w:tcPr>
          <w:p w:rsidR="00671A34" w:rsidRPr="002D517E" w:rsidRDefault="00671A34" w:rsidP="00671A34">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30. Предельный возраст пребывания военнослужащих на военной службе</w:t>
            </w:r>
          </w:p>
          <w:p w:rsidR="00671A34" w:rsidRPr="002D517E" w:rsidRDefault="00671A34" w:rsidP="00671A34">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71A34" w:rsidRPr="00F1067F" w:rsidRDefault="00671A34" w:rsidP="00671A34">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2. Предельный возраст пребывания военнослужащих </w:t>
            </w:r>
            <w:r w:rsidRPr="0044551D">
              <w:rPr>
                <w:rFonts w:ascii="Times New Roman" w:hAnsi="Times New Roman" w:cs="Times New Roman"/>
                <w:strike/>
                <w:sz w:val="24"/>
                <w:szCs w:val="24"/>
              </w:rPr>
              <w:t>солдатского, сержантского и старшинского</w:t>
            </w:r>
            <w:r w:rsidRPr="00F1067F">
              <w:rPr>
                <w:rFonts w:ascii="Times New Roman" w:hAnsi="Times New Roman" w:cs="Times New Roman"/>
                <w:sz w:val="24"/>
                <w:szCs w:val="24"/>
              </w:rPr>
              <w:t>составов, проходящих службу по контракту, а также военнослужащих-женщин (кроме офицеров и прапорщиков) на военной службе - сорок пять лет.</w:t>
            </w:r>
          </w:p>
          <w:p w:rsidR="008C69D6" w:rsidRPr="002D517E" w:rsidRDefault="008C69D6" w:rsidP="00E70B73">
            <w:pPr>
              <w:pStyle w:val="tkTekst"/>
              <w:spacing w:after="0" w:line="240" w:lineRule="auto"/>
              <w:rPr>
                <w:rFonts w:ascii="Times New Roman" w:hAnsi="Times New Roman" w:cs="Times New Roman"/>
                <w:sz w:val="24"/>
                <w:szCs w:val="24"/>
              </w:rPr>
            </w:pPr>
          </w:p>
        </w:tc>
        <w:tc>
          <w:tcPr>
            <w:tcW w:w="7371" w:type="dxa"/>
          </w:tcPr>
          <w:p w:rsidR="00671A34" w:rsidRPr="002D517E" w:rsidRDefault="00671A34" w:rsidP="00671A34">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30. Предельный возраст пребывания военнослужащих на военной службе</w:t>
            </w:r>
          </w:p>
          <w:p w:rsidR="00671A34" w:rsidRPr="002D517E" w:rsidRDefault="00671A34" w:rsidP="00671A34">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71A34" w:rsidRPr="00F1067F" w:rsidRDefault="00671A34" w:rsidP="00671A34">
            <w:pPr>
              <w:pStyle w:val="tkTekst"/>
              <w:spacing w:after="0" w:line="240" w:lineRule="auto"/>
              <w:rPr>
                <w:rFonts w:ascii="Times New Roman" w:hAnsi="Times New Roman" w:cs="Times New Roman"/>
                <w:sz w:val="24"/>
                <w:szCs w:val="24"/>
              </w:rPr>
            </w:pPr>
            <w:r w:rsidRPr="00F1067F">
              <w:rPr>
                <w:rFonts w:ascii="Times New Roman" w:hAnsi="Times New Roman" w:cs="Times New Roman"/>
                <w:sz w:val="24"/>
                <w:szCs w:val="24"/>
              </w:rPr>
              <w:t xml:space="preserve">2. Предельный возраст пребывания военнослужащих </w:t>
            </w:r>
            <w:r w:rsidRPr="00F1067F">
              <w:rPr>
                <w:rFonts w:ascii="Times New Roman" w:hAnsi="Times New Roman" w:cs="Times New Roman"/>
                <w:b/>
                <w:sz w:val="24"/>
                <w:szCs w:val="24"/>
              </w:rPr>
              <w:t>солдатского и сержантского</w:t>
            </w:r>
            <w:r w:rsidRPr="00F1067F">
              <w:rPr>
                <w:rFonts w:ascii="Times New Roman" w:hAnsi="Times New Roman" w:cs="Times New Roman"/>
                <w:sz w:val="24"/>
                <w:szCs w:val="24"/>
              </w:rPr>
              <w:t xml:space="preserve"> составов, проходящих службу по контракту, а также военнослужащих-женщин (кроме офицеров и прапорщиков) на военной службе - сорок пять лет.</w:t>
            </w:r>
          </w:p>
          <w:p w:rsidR="008C69D6" w:rsidRPr="002D517E" w:rsidRDefault="008C69D6" w:rsidP="00BD6D0D">
            <w:pPr>
              <w:pStyle w:val="tkTekst"/>
              <w:spacing w:after="0" w:line="240" w:lineRule="auto"/>
              <w:rPr>
                <w:rFonts w:ascii="Times New Roman" w:hAnsi="Times New Roman" w:cs="Times New Roman"/>
                <w:sz w:val="24"/>
                <w:szCs w:val="24"/>
              </w:rPr>
            </w:pPr>
          </w:p>
        </w:tc>
      </w:tr>
      <w:tr w:rsidR="00671A34" w:rsidRPr="003A48BE" w:rsidTr="008D3F05">
        <w:tc>
          <w:tcPr>
            <w:tcW w:w="7230" w:type="dxa"/>
          </w:tcPr>
          <w:p w:rsidR="00671A34" w:rsidRPr="002D517E" w:rsidRDefault="00671A34" w:rsidP="00E70B73">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Статья 36. Предельный возраст пребывания в запасе. Категории и разряды запаса</w:t>
            </w:r>
          </w:p>
          <w:p w:rsidR="00671A34" w:rsidRPr="002D517E" w:rsidRDefault="00671A34" w:rsidP="001600D9">
            <w:pPr>
              <w:pStyle w:val="tkTekst"/>
              <w:tabs>
                <w:tab w:val="left" w:pos="1534"/>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1600D9">
              <w:rPr>
                <w:rFonts w:ascii="Times New Roman" w:hAnsi="Times New Roman" w:cs="Times New Roman"/>
                <w:sz w:val="24"/>
                <w:szCs w:val="24"/>
              </w:rPr>
              <w:tab/>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3. Предельный возраст пребывания в запасе военнообязанных солдатского и сержантского составов составляет:</w:t>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первого разряда - до тридцати пяти лет включительно;</w:t>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второго разряда - от тридцати шести до сорока пяти лет включительно;</w:t>
            </w:r>
          </w:p>
          <w:p w:rsidR="00671A34"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третьего разряда - от сорока шести до пятидесяти лет включительно.</w:t>
            </w:r>
          </w:p>
          <w:p w:rsidR="00E70B73" w:rsidRDefault="00E70B73" w:rsidP="00671A34">
            <w:pPr>
              <w:pStyle w:val="tkTekst"/>
              <w:spacing w:after="0" w:line="240" w:lineRule="auto"/>
              <w:rPr>
                <w:rFonts w:ascii="Times New Roman" w:hAnsi="Times New Roman" w:cs="Times New Roman"/>
                <w:sz w:val="24"/>
                <w:szCs w:val="24"/>
              </w:rPr>
            </w:pPr>
          </w:p>
          <w:p w:rsidR="00E70B73" w:rsidRPr="002D517E" w:rsidRDefault="00E70B73" w:rsidP="00671A34">
            <w:pPr>
              <w:pStyle w:val="tkTekst"/>
              <w:spacing w:after="0" w:line="240" w:lineRule="auto"/>
              <w:rPr>
                <w:rFonts w:ascii="Times New Roman" w:hAnsi="Times New Roman" w:cs="Times New Roman"/>
                <w:sz w:val="24"/>
                <w:szCs w:val="24"/>
              </w:rPr>
            </w:pPr>
          </w:p>
          <w:p w:rsidR="00671A34" w:rsidRPr="003117E2" w:rsidRDefault="00671A34" w:rsidP="00671A34">
            <w:pPr>
              <w:pStyle w:val="tkTekst"/>
              <w:spacing w:after="0" w:line="240" w:lineRule="auto"/>
              <w:rPr>
                <w:rFonts w:ascii="Times New Roman" w:hAnsi="Times New Roman" w:cs="Times New Roman"/>
                <w:sz w:val="24"/>
                <w:szCs w:val="24"/>
              </w:rPr>
            </w:pPr>
            <w:r w:rsidRPr="003117E2">
              <w:rPr>
                <w:rFonts w:ascii="Times New Roman" w:hAnsi="Times New Roman" w:cs="Times New Roman"/>
                <w:sz w:val="24"/>
                <w:szCs w:val="24"/>
              </w:rPr>
              <w:t>5. Военнообязанные-женщины независимо от присвоенных им воинских званий зачисляются в запас третьего разряда. Предельный возраст пребывания их в запасе устанавливается:</w:t>
            </w:r>
          </w:p>
          <w:p w:rsidR="00671A34" w:rsidRPr="003117E2" w:rsidRDefault="00671A34" w:rsidP="00671A34">
            <w:pPr>
              <w:pStyle w:val="tkTekst"/>
              <w:spacing w:after="0" w:line="240" w:lineRule="auto"/>
              <w:rPr>
                <w:rFonts w:ascii="Times New Roman" w:hAnsi="Times New Roman" w:cs="Times New Roman"/>
                <w:sz w:val="24"/>
                <w:szCs w:val="24"/>
              </w:rPr>
            </w:pPr>
            <w:r w:rsidRPr="003117E2">
              <w:rPr>
                <w:rFonts w:ascii="Times New Roman" w:hAnsi="Times New Roman" w:cs="Times New Roman"/>
                <w:sz w:val="24"/>
                <w:szCs w:val="24"/>
              </w:rPr>
              <w:t xml:space="preserve">для состава солдат, </w:t>
            </w:r>
            <w:r w:rsidRPr="000A1130">
              <w:rPr>
                <w:rFonts w:ascii="Times New Roman" w:hAnsi="Times New Roman" w:cs="Times New Roman"/>
                <w:sz w:val="24"/>
                <w:szCs w:val="24"/>
              </w:rPr>
              <w:t xml:space="preserve">сержантов </w:t>
            </w:r>
            <w:r w:rsidRPr="000A1130">
              <w:rPr>
                <w:rFonts w:ascii="Times New Roman" w:hAnsi="Times New Roman" w:cs="Times New Roman"/>
                <w:strike/>
                <w:sz w:val="24"/>
                <w:szCs w:val="24"/>
              </w:rPr>
              <w:t>(старшин)</w:t>
            </w:r>
            <w:r w:rsidRPr="000A1130">
              <w:rPr>
                <w:rFonts w:ascii="Times New Roman" w:hAnsi="Times New Roman" w:cs="Times New Roman"/>
                <w:sz w:val="24"/>
                <w:szCs w:val="24"/>
              </w:rPr>
              <w:t xml:space="preserve"> -</w:t>
            </w:r>
            <w:r w:rsidRPr="003117E2">
              <w:rPr>
                <w:rFonts w:ascii="Times New Roman" w:hAnsi="Times New Roman" w:cs="Times New Roman"/>
                <w:sz w:val="24"/>
                <w:szCs w:val="24"/>
              </w:rPr>
              <w:t xml:space="preserve"> до сорока лет;</w:t>
            </w:r>
          </w:p>
          <w:p w:rsidR="00671A34" w:rsidRPr="003A5371" w:rsidRDefault="00671A34" w:rsidP="003A5371">
            <w:pPr>
              <w:pStyle w:val="tkTekst"/>
              <w:spacing w:after="0" w:line="240" w:lineRule="auto"/>
              <w:rPr>
                <w:rFonts w:ascii="Times New Roman" w:hAnsi="Times New Roman" w:cs="Times New Roman"/>
                <w:i/>
                <w:strike/>
                <w:sz w:val="24"/>
                <w:szCs w:val="24"/>
              </w:rPr>
            </w:pPr>
            <w:r w:rsidRPr="000A1130">
              <w:rPr>
                <w:rFonts w:ascii="Times New Roman" w:hAnsi="Times New Roman" w:cs="Times New Roman"/>
                <w:strike/>
                <w:sz w:val="24"/>
                <w:szCs w:val="24"/>
              </w:rPr>
              <w:t>для лиц офицерского состава - до сорока пяти лет включительно.</w:t>
            </w:r>
          </w:p>
        </w:tc>
        <w:tc>
          <w:tcPr>
            <w:tcW w:w="7371" w:type="dxa"/>
          </w:tcPr>
          <w:p w:rsidR="00671A34" w:rsidRPr="002D517E" w:rsidRDefault="00671A34" w:rsidP="00671A34">
            <w:pPr>
              <w:pStyle w:val="tkZagolovok5"/>
              <w:spacing w:before="0"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Статья 36. Предельный возраст пребывания в запасе. Категории и разряды запаса</w:t>
            </w:r>
          </w:p>
          <w:p w:rsidR="00671A34" w:rsidRPr="002D517E" w:rsidRDefault="00671A34" w:rsidP="00671A34">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3. Предельный возраст пребывания в запасе военнообязанных солдатского и сержантского составов составляет:</w:t>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первого разряда - до тридцати пяти лет включительно;</w:t>
            </w:r>
          </w:p>
          <w:p w:rsidR="00671A34" w:rsidRPr="002D517E"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lastRenderedPageBreak/>
              <w:t>второго разряда - от тридцати шести до сорока пяти лет включительно;</w:t>
            </w:r>
          </w:p>
          <w:p w:rsidR="00671A34" w:rsidRDefault="00671A34" w:rsidP="00671A34">
            <w:pPr>
              <w:pStyle w:val="tkTekst"/>
              <w:spacing w:after="0" w:line="240" w:lineRule="auto"/>
              <w:rPr>
                <w:rFonts w:ascii="Times New Roman" w:hAnsi="Times New Roman" w:cs="Times New Roman"/>
                <w:sz w:val="24"/>
                <w:szCs w:val="24"/>
              </w:rPr>
            </w:pPr>
            <w:r w:rsidRPr="002D517E">
              <w:rPr>
                <w:rFonts w:ascii="Times New Roman" w:hAnsi="Times New Roman" w:cs="Times New Roman"/>
                <w:sz w:val="24"/>
                <w:szCs w:val="24"/>
              </w:rPr>
              <w:t>третьего разряда - от сорока шести до пятидесяти лет включительно.</w:t>
            </w:r>
          </w:p>
          <w:p w:rsidR="00671A34" w:rsidRPr="00E70B73" w:rsidRDefault="00671A34" w:rsidP="00E70B73">
            <w:pPr>
              <w:pStyle w:val="tkTekst"/>
              <w:spacing w:after="0" w:line="240" w:lineRule="auto"/>
              <w:rPr>
                <w:rFonts w:ascii="Times New Roman" w:hAnsi="Times New Roman" w:cs="Times New Roman"/>
                <w:b/>
                <w:sz w:val="24"/>
                <w:szCs w:val="24"/>
              </w:rPr>
            </w:pPr>
            <w:r w:rsidRPr="003117E2">
              <w:rPr>
                <w:rFonts w:ascii="Times New Roman" w:hAnsi="Times New Roman" w:cs="Times New Roman"/>
                <w:b/>
                <w:sz w:val="24"/>
                <w:szCs w:val="24"/>
              </w:rPr>
              <w:t>Предельный возраст пребывания в запасе прапорщиков составляет 55 лет.</w:t>
            </w:r>
          </w:p>
          <w:p w:rsidR="00671A34" w:rsidRPr="003117E2" w:rsidRDefault="00671A34" w:rsidP="00671A34">
            <w:pPr>
              <w:pStyle w:val="tkTekst"/>
              <w:spacing w:after="0" w:line="240" w:lineRule="auto"/>
              <w:rPr>
                <w:rFonts w:ascii="Times New Roman" w:hAnsi="Times New Roman" w:cs="Times New Roman"/>
                <w:sz w:val="24"/>
                <w:szCs w:val="24"/>
              </w:rPr>
            </w:pPr>
            <w:r w:rsidRPr="003117E2">
              <w:rPr>
                <w:rFonts w:ascii="Times New Roman" w:hAnsi="Times New Roman" w:cs="Times New Roman"/>
                <w:sz w:val="24"/>
                <w:szCs w:val="24"/>
              </w:rPr>
              <w:t>5. Военнообязанные-женщины независимо от присвоенных им воинских званий зачисляются в запас третьего разряда. Предельный возраст пребывания их в запасе устанавливается:</w:t>
            </w:r>
          </w:p>
          <w:p w:rsidR="00671A34" w:rsidRPr="003117E2" w:rsidRDefault="00671A34" w:rsidP="00671A34">
            <w:pPr>
              <w:pStyle w:val="tkTekst"/>
              <w:spacing w:after="0" w:line="240" w:lineRule="auto"/>
              <w:rPr>
                <w:rFonts w:ascii="Times New Roman" w:hAnsi="Times New Roman" w:cs="Times New Roman"/>
                <w:sz w:val="24"/>
                <w:szCs w:val="24"/>
              </w:rPr>
            </w:pPr>
            <w:r w:rsidRPr="003117E2">
              <w:rPr>
                <w:rFonts w:ascii="Times New Roman" w:hAnsi="Times New Roman" w:cs="Times New Roman"/>
                <w:sz w:val="24"/>
                <w:szCs w:val="24"/>
              </w:rPr>
              <w:t>для состава солдат, сержантов - до сорока лет;</w:t>
            </w:r>
          </w:p>
          <w:p w:rsidR="00671A34" w:rsidRPr="002D517E" w:rsidRDefault="00671A34" w:rsidP="003A5371">
            <w:pPr>
              <w:pStyle w:val="tkTekst"/>
              <w:spacing w:after="0" w:line="240" w:lineRule="auto"/>
              <w:rPr>
                <w:rFonts w:ascii="Times New Roman" w:hAnsi="Times New Roman" w:cs="Times New Roman"/>
                <w:sz w:val="24"/>
                <w:szCs w:val="24"/>
              </w:rPr>
            </w:pPr>
            <w:r w:rsidRPr="009A2AF7">
              <w:rPr>
                <w:rFonts w:ascii="Times New Roman" w:hAnsi="Times New Roman" w:cs="Times New Roman"/>
                <w:b/>
                <w:sz w:val="24"/>
                <w:szCs w:val="24"/>
              </w:rPr>
              <w:t>для прапорщиков и лиц офицерского состава - до сорока пяти лет включительно</w:t>
            </w:r>
            <w:r w:rsidR="003A5371">
              <w:rPr>
                <w:rFonts w:ascii="Times New Roman" w:hAnsi="Times New Roman" w:cs="Times New Roman"/>
                <w:b/>
                <w:sz w:val="24"/>
                <w:szCs w:val="24"/>
              </w:rPr>
              <w:t>.</w:t>
            </w:r>
          </w:p>
        </w:tc>
      </w:tr>
    </w:tbl>
    <w:p w:rsidR="00A77BC5" w:rsidRDefault="00A77BC5"/>
    <w:p w:rsidR="00BF79E4" w:rsidRDefault="00BF79E4"/>
    <w:p w:rsidR="009E4505" w:rsidRDefault="009E4505" w:rsidP="00BF79E4">
      <w:pPr>
        <w:spacing w:after="0" w:line="240" w:lineRule="auto"/>
        <w:ind w:left="1416"/>
        <w:rPr>
          <w:rFonts w:ascii="Times New Roman" w:hAnsi="Times New Roman" w:cs="Times New Roman"/>
          <w:b/>
          <w:sz w:val="24"/>
          <w:szCs w:val="24"/>
          <w:lang w:val="ru-RU"/>
        </w:rPr>
      </w:pPr>
      <w:r w:rsidRPr="009E4505">
        <w:rPr>
          <w:rFonts w:ascii="Times New Roman" w:hAnsi="Times New Roman" w:cs="Times New Roman"/>
          <w:b/>
          <w:sz w:val="24"/>
          <w:szCs w:val="24"/>
          <w:lang w:val="ru-RU"/>
        </w:rPr>
        <w:t xml:space="preserve">Председатель Государственного комитета </w:t>
      </w:r>
    </w:p>
    <w:p w:rsidR="009E4505" w:rsidRDefault="009E4505" w:rsidP="00BF79E4">
      <w:pPr>
        <w:spacing w:after="0" w:line="240" w:lineRule="auto"/>
        <w:ind w:left="1416"/>
        <w:rPr>
          <w:rFonts w:ascii="Times New Roman" w:hAnsi="Times New Roman" w:cs="Times New Roman"/>
          <w:b/>
          <w:sz w:val="24"/>
          <w:szCs w:val="24"/>
          <w:lang w:val="ru-RU"/>
        </w:rPr>
      </w:pPr>
      <w:r w:rsidRPr="009E4505">
        <w:rPr>
          <w:rFonts w:ascii="Times New Roman" w:hAnsi="Times New Roman" w:cs="Times New Roman"/>
          <w:b/>
          <w:sz w:val="24"/>
          <w:szCs w:val="24"/>
          <w:lang w:val="ru-RU"/>
        </w:rPr>
        <w:t xml:space="preserve">по делам обороны </w:t>
      </w:r>
      <w:r>
        <w:rPr>
          <w:rFonts w:ascii="Times New Roman" w:hAnsi="Times New Roman" w:cs="Times New Roman"/>
          <w:b/>
          <w:sz w:val="24"/>
          <w:szCs w:val="24"/>
          <w:lang w:val="ru-RU"/>
        </w:rPr>
        <w:t xml:space="preserve">Кыргызской Республики </w:t>
      </w:r>
    </w:p>
    <w:p w:rsidR="001765FF" w:rsidRPr="001765FF" w:rsidRDefault="009E4505" w:rsidP="00BF79E4">
      <w:pPr>
        <w:spacing w:after="0" w:line="240" w:lineRule="auto"/>
        <w:ind w:left="1416"/>
        <w:rPr>
          <w:rFonts w:ascii="Times New Roman" w:hAnsi="Times New Roman" w:cs="Times New Roman"/>
          <w:b/>
          <w:sz w:val="24"/>
          <w:szCs w:val="24"/>
          <w:lang w:val="ru-RU"/>
        </w:rPr>
      </w:pPr>
      <w:r>
        <w:rPr>
          <w:rFonts w:ascii="Times New Roman" w:hAnsi="Times New Roman" w:cs="Times New Roman"/>
          <w:b/>
          <w:sz w:val="24"/>
          <w:szCs w:val="24"/>
          <w:lang w:val="ru-RU"/>
        </w:rPr>
        <w:t xml:space="preserve">полковник </w:t>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sidR="00BF79E4">
        <w:rPr>
          <w:rFonts w:ascii="Times New Roman" w:hAnsi="Times New Roman" w:cs="Times New Roman"/>
          <w:b/>
          <w:sz w:val="24"/>
          <w:szCs w:val="24"/>
          <w:lang w:val="ru-RU"/>
        </w:rPr>
        <w:tab/>
      </w:r>
      <w:r w:rsidR="00BF79E4">
        <w:rPr>
          <w:rFonts w:ascii="Times New Roman" w:hAnsi="Times New Roman" w:cs="Times New Roman"/>
          <w:b/>
          <w:sz w:val="24"/>
          <w:szCs w:val="24"/>
          <w:lang w:val="ru-RU"/>
        </w:rPr>
        <w:tab/>
      </w:r>
      <w:r w:rsidR="00BF79E4">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sidR="00FA706D" w:rsidRPr="00FA706D">
        <w:rPr>
          <w:rFonts w:ascii="Times New Roman" w:hAnsi="Times New Roman"/>
          <w:b/>
          <w:sz w:val="24"/>
          <w:szCs w:val="24"/>
        </w:rPr>
        <w:t>Э.Дж. Тердикбаев</w:t>
      </w:r>
      <w:bookmarkStart w:id="0" w:name="_GoBack"/>
      <w:bookmarkEnd w:id="0"/>
    </w:p>
    <w:sectPr w:rsidR="001765FF" w:rsidRPr="001765FF" w:rsidSect="001600D9">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283"/>
    <w:multiLevelType w:val="hybridMultilevel"/>
    <w:tmpl w:val="0CE87306"/>
    <w:lvl w:ilvl="0" w:tplc="B048336C">
      <w:start w:val="1"/>
      <w:numFmt w:val="decimal"/>
      <w:lvlText w:val="%1."/>
      <w:lvlJc w:val="left"/>
      <w:pPr>
        <w:ind w:left="1530" w:hanging="93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7ED457E8"/>
    <w:multiLevelType w:val="hybridMultilevel"/>
    <w:tmpl w:val="470E5B1C"/>
    <w:lvl w:ilvl="0" w:tplc="30906B28">
      <w:start w:val="1"/>
      <w:numFmt w:val="decimal"/>
      <w:lvlText w:val="%1."/>
      <w:lvlJc w:val="left"/>
      <w:pPr>
        <w:ind w:left="1531" w:hanging="93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2311C0"/>
    <w:rsid w:val="000314E7"/>
    <w:rsid w:val="000A1130"/>
    <w:rsid w:val="000C0995"/>
    <w:rsid w:val="000C20F9"/>
    <w:rsid w:val="000D6B66"/>
    <w:rsid w:val="000D7E0A"/>
    <w:rsid w:val="001029A4"/>
    <w:rsid w:val="001600D9"/>
    <w:rsid w:val="00166941"/>
    <w:rsid w:val="00172A59"/>
    <w:rsid w:val="001765FF"/>
    <w:rsid w:val="0017727B"/>
    <w:rsid w:val="00183D5D"/>
    <w:rsid w:val="001D3DA5"/>
    <w:rsid w:val="00212846"/>
    <w:rsid w:val="00224AE7"/>
    <w:rsid w:val="002311C0"/>
    <w:rsid w:val="002D517E"/>
    <w:rsid w:val="002D6D08"/>
    <w:rsid w:val="002E57AF"/>
    <w:rsid w:val="003117E2"/>
    <w:rsid w:val="003215FB"/>
    <w:rsid w:val="00322234"/>
    <w:rsid w:val="00355F6A"/>
    <w:rsid w:val="00393EBD"/>
    <w:rsid w:val="003A5371"/>
    <w:rsid w:val="003B0070"/>
    <w:rsid w:val="003B559C"/>
    <w:rsid w:val="003C223F"/>
    <w:rsid w:val="003E4042"/>
    <w:rsid w:val="003F0835"/>
    <w:rsid w:val="0044551D"/>
    <w:rsid w:val="00446FB5"/>
    <w:rsid w:val="00465B51"/>
    <w:rsid w:val="00465FCF"/>
    <w:rsid w:val="00481CDC"/>
    <w:rsid w:val="004A01C0"/>
    <w:rsid w:val="004F4255"/>
    <w:rsid w:val="0050210D"/>
    <w:rsid w:val="00521BCA"/>
    <w:rsid w:val="005423A1"/>
    <w:rsid w:val="0055507F"/>
    <w:rsid w:val="005555A3"/>
    <w:rsid w:val="00572701"/>
    <w:rsid w:val="005830C1"/>
    <w:rsid w:val="005D2698"/>
    <w:rsid w:val="005E27D5"/>
    <w:rsid w:val="005E4615"/>
    <w:rsid w:val="005F63D9"/>
    <w:rsid w:val="00600A88"/>
    <w:rsid w:val="00610F08"/>
    <w:rsid w:val="00671A34"/>
    <w:rsid w:val="00683B41"/>
    <w:rsid w:val="00685548"/>
    <w:rsid w:val="0069102D"/>
    <w:rsid w:val="006B5690"/>
    <w:rsid w:val="006D3B22"/>
    <w:rsid w:val="006D7AE9"/>
    <w:rsid w:val="007151F8"/>
    <w:rsid w:val="00726577"/>
    <w:rsid w:val="00766DC3"/>
    <w:rsid w:val="0076728C"/>
    <w:rsid w:val="00776AE9"/>
    <w:rsid w:val="007778F9"/>
    <w:rsid w:val="007904BA"/>
    <w:rsid w:val="007A7C51"/>
    <w:rsid w:val="007C3454"/>
    <w:rsid w:val="00844B7A"/>
    <w:rsid w:val="00850A8F"/>
    <w:rsid w:val="008578B5"/>
    <w:rsid w:val="008A3767"/>
    <w:rsid w:val="008A4431"/>
    <w:rsid w:val="008C1FA4"/>
    <w:rsid w:val="008C3E85"/>
    <w:rsid w:val="008C69D6"/>
    <w:rsid w:val="008D3F05"/>
    <w:rsid w:val="009171FE"/>
    <w:rsid w:val="00963973"/>
    <w:rsid w:val="00982222"/>
    <w:rsid w:val="009A2AF7"/>
    <w:rsid w:val="009C0ADE"/>
    <w:rsid w:val="009E4505"/>
    <w:rsid w:val="00A77BC5"/>
    <w:rsid w:val="00A83569"/>
    <w:rsid w:val="00AA141E"/>
    <w:rsid w:val="00AA6A2C"/>
    <w:rsid w:val="00AD04A3"/>
    <w:rsid w:val="00AE4EBC"/>
    <w:rsid w:val="00AF563F"/>
    <w:rsid w:val="00B05854"/>
    <w:rsid w:val="00B30997"/>
    <w:rsid w:val="00B3567D"/>
    <w:rsid w:val="00B7697A"/>
    <w:rsid w:val="00BA29AE"/>
    <w:rsid w:val="00BD6D0D"/>
    <w:rsid w:val="00BE51AB"/>
    <w:rsid w:val="00BF424D"/>
    <w:rsid w:val="00BF44E0"/>
    <w:rsid w:val="00BF79E4"/>
    <w:rsid w:val="00C00ABA"/>
    <w:rsid w:val="00C2260D"/>
    <w:rsid w:val="00C739F8"/>
    <w:rsid w:val="00C913BB"/>
    <w:rsid w:val="00CA7113"/>
    <w:rsid w:val="00CC30DD"/>
    <w:rsid w:val="00CC5237"/>
    <w:rsid w:val="00CD59A7"/>
    <w:rsid w:val="00D11D26"/>
    <w:rsid w:val="00D23F87"/>
    <w:rsid w:val="00D33C30"/>
    <w:rsid w:val="00D44F4C"/>
    <w:rsid w:val="00D45874"/>
    <w:rsid w:val="00D45BEC"/>
    <w:rsid w:val="00D809FC"/>
    <w:rsid w:val="00D933DA"/>
    <w:rsid w:val="00DC4B41"/>
    <w:rsid w:val="00DF3787"/>
    <w:rsid w:val="00E2775D"/>
    <w:rsid w:val="00E30151"/>
    <w:rsid w:val="00E37EC6"/>
    <w:rsid w:val="00E70B73"/>
    <w:rsid w:val="00EA713E"/>
    <w:rsid w:val="00EB6026"/>
    <w:rsid w:val="00EF020C"/>
    <w:rsid w:val="00EF1B50"/>
    <w:rsid w:val="00F1067F"/>
    <w:rsid w:val="00F222BB"/>
    <w:rsid w:val="00F50708"/>
    <w:rsid w:val="00F66DEE"/>
    <w:rsid w:val="00F70E3F"/>
    <w:rsid w:val="00FA706D"/>
    <w:rsid w:val="00FB0DCB"/>
    <w:rsid w:val="00FF5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C1FC3-2FBB-4769-8F7C-83E9D866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3BB"/>
    <w:rPr>
      <w:rFonts w:ascii="Calibri" w:hAnsi="Calibri"/>
      <w:lang w:val="ky-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D517E"/>
    <w:pPr>
      <w:spacing w:after="0" w:line="240" w:lineRule="auto"/>
    </w:pPr>
    <w:rPr>
      <w:rFonts w:ascii="Calibri" w:eastAsia="Calibri" w:hAnsi="Calibri" w:cs="Times New Roman"/>
      <w:lang w:eastAsia="en-US"/>
    </w:rPr>
  </w:style>
  <w:style w:type="paragraph" w:customStyle="1" w:styleId="tkZagolovok5">
    <w:name w:val="_Заголовок Статья (tkZagolovok5)"/>
    <w:basedOn w:val="a"/>
    <w:rsid w:val="002D517E"/>
    <w:pPr>
      <w:spacing w:before="200" w:after="60"/>
      <w:ind w:firstLine="567"/>
    </w:pPr>
    <w:rPr>
      <w:rFonts w:ascii="Arial" w:eastAsia="Times New Roman" w:hAnsi="Arial" w:cs="Arial"/>
      <w:b/>
      <w:bCs/>
      <w:sz w:val="20"/>
      <w:szCs w:val="20"/>
      <w:lang w:val="ru-RU" w:eastAsia="ru-RU"/>
    </w:rPr>
  </w:style>
  <w:style w:type="paragraph" w:customStyle="1" w:styleId="tkTekst">
    <w:name w:val="_Текст обычный (tkTekst)"/>
    <w:basedOn w:val="a"/>
    <w:rsid w:val="002D517E"/>
    <w:pPr>
      <w:spacing w:after="60"/>
      <w:ind w:firstLine="567"/>
      <w:jc w:val="both"/>
    </w:pPr>
    <w:rPr>
      <w:rFonts w:ascii="Arial" w:eastAsia="Times New Roman" w:hAnsi="Arial" w:cs="Arial"/>
      <w:sz w:val="20"/>
      <w:szCs w:val="20"/>
      <w:lang w:val="ru-RU" w:eastAsia="ru-RU"/>
    </w:rPr>
  </w:style>
  <w:style w:type="table" w:styleId="-1">
    <w:name w:val="Light List Accent 1"/>
    <w:basedOn w:val="a1"/>
    <w:uiPriority w:val="61"/>
    <w:rsid w:val="002D517E"/>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4">
    <w:name w:val="Верхний колонтитул Знак"/>
    <w:basedOn w:val="a0"/>
    <w:link w:val="a5"/>
    <w:uiPriority w:val="99"/>
    <w:rsid w:val="002D517E"/>
    <w:rPr>
      <w:rFonts w:ascii="Calibri" w:eastAsia="Calibri" w:hAnsi="Calibri" w:cs="Times New Roman"/>
      <w:lang w:eastAsia="en-US"/>
    </w:rPr>
  </w:style>
  <w:style w:type="paragraph" w:styleId="a5">
    <w:name w:val="header"/>
    <w:basedOn w:val="a"/>
    <w:link w:val="a4"/>
    <w:uiPriority w:val="99"/>
    <w:unhideWhenUsed/>
    <w:rsid w:val="002D517E"/>
    <w:pPr>
      <w:tabs>
        <w:tab w:val="center" w:pos="4677"/>
        <w:tab w:val="right" w:pos="9355"/>
      </w:tabs>
      <w:spacing w:after="0" w:line="240" w:lineRule="auto"/>
    </w:pPr>
    <w:rPr>
      <w:rFonts w:eastAsia="Calibri" w:cs="Times New Roman"/>
      <w:lang w:val="ru-RU" w:eastAsia="en-US"/>
    </w:rPr>
  </w:style>
  <w:style w:type="character" w:customStyle="1" w:styleId="a6">
    <w:name w:val="Нижний колонтитул Знак"/>
    <w:basedOn w:val="a0"/>
    <w:link w:val="a7"/>
    <w:uiPriority w:val="99"/>
    <w:rsid w:val="002D517E"/>
    <w:rPr>
      <w:rFonts w:ascii="Calibri" w:eastAsia="Calibri" w:hAnsi="Calibri" w:cs="Times New Roman"/>
      <w:lang w:eastAsia="en-US"/>
    </w:rPr>
  </w:style>
  <w:style w:type="paragraph" w:styleId="a7">
    <w:name w:val="footer"/>
    <w:basedOn w:val="a"/>
    <w:link w:val="a6"/>
    <w:uiPriority w:val="99"/>
    <w:unhideWhenUsed/>
    <w:rsid w:val="002D517E"/>
    <w:pPr>
      <w:tabs>
        <w:tab w:val="center" w:pos="4677"/>
        <w:tab w:val="right" w:pos="9355"/>
      </w:tabs>
      <w:spacing w:after="0" w:line="240" w:lineRule="auto"/>
    </w:pPr>
    <w:rPr>
      <w:rFonts w:eastAsia="Calibri" w:cs="Times New Roman"/>
      <w:lang w:val="ru-RU" w:eastAsia="en-US"/>
    </w:rPr>
  </w:style>
  <w:style w:type="paragraph" w:customStyle="1" w:styleId="tkRedakcijaTekst">
    <w:name w:val="_В редакции текст (tkRedakcijaTekst)"/>
    <w:basedOn w:val="a"/>
    <w:rsid w:val="002D517E"/>
    <w:pPr>
      <w:spacing w:after="60"/>
      <w:ind w:firstLine="567"/>
      <w:jc w:val="both"/>
    </w:pPr>
    <w:rPr>
      <w:rFonts w:ascii="Arial" w:eastAsia="Times New Roman" w:hAnsi="Arial" w:cs="Arial"/>
      <w:i/>
      <w:iCs/>
      <w:sz w:val="20"/>
      <w:szCs w:val="20"/>
      <w:lang w:val="ru-RU" w:eastAsia="ru-RU"/>
    </w:rPr>
  </w:style>
  <w:style w:type="paragraph" w:customStyle="1" w:styleId="tkZagolovok3">
    <w:name w:val="_Заголовок Глава (tkZagolovok3)"/>
    <w:basedOn w:val="a"/>
    <w:rsid w:val="002D517E"/>
    <w:pPr>
      <w:spacing w:before="200"/>
      <w:ind w:left="1134" w:right="1134"/>
      <w:jc w:val="center"/>
    </w:pPr>
    <w:rPr>
      <w:rFonts w:ascii="Arial" w:eastAsia="Times New Roman" w:hAnsi="Arial" w:cs="Arial"/>
      <w:b/>
      <w:bCs/>
      <w:sz w:val="24"/>
      <w:szCs w:val="24"/>
      <w:lang w:val="ru-RU" w:eastAsia="ru-RU"/>
    </w:rPr>
  </w:style>
  <w:style w:type="paragraph" w:customStyle="1" w:styleId="tkKomentarij">
    <w:name w:val="_Комментарий (tkKomentarij)"/>
    <w:basedOn w:val="a"/>
    <w:rsid w:val="002D517E"/>
    <w:pPr>
      <w:spacing w:after="60"/>
      <w:ind w:firstLine="567"/>
      <w:jc w:val="both"/>
    </w:pPr>
    <w:rPr>
      <w:rFonts w:ascii="Arial" w:eastAsia="Times New Roman" w:hAnsi="Arial" w:cs="Arial"/>
      <w:i/>
      <w:iCs/>
      <w:color w:val="006600"/>
      <w:sz w:val="20"/>
      <w:szCs w:val="20"/>
      <w:lang w:val="ru-RU" w:eastAsia="ru-RU"/>
    </w:rPr>
  </w:style>
  <w:style w:type="paragraph" w:customStyle="1" w:styleId="tkRedakcijaSpisok">
    <w:name w:val="_В редакции список (tkRedakcijaSpisok)"/>
    <w:basedOn w:val="a"/>
    <w:rsid w:val="002D517E"/>
    <w:pPr>
      <w:ind w:left="1134" w:right="1134"/>
      <w:jc w:val="center"/>
    </w:pPr>
    <w:rPr>
      <w:rFonts w:ascii="Arial" w:eastAsia="Times New Roman" w:hAnsi="Arial" w:cs="Arial"/>
      <w:i/>
      <w:iCs/>
      <w:sz w:val="20"/>
      <w:szCs w:val="20"/>
      <w:lang w:val="ru-RU" w:eastAsia="ru-RU"/>
    </w:rPr>
  </w:style>
  <w:style w:type="paragraph" w:styleId="a8">
    <w:name w:val="Balloon Text"/>
    <w:basedOn w:val="a"/>
    <w:link w:val="a9"/>
    <w:uiPriority w:val="99"/>
    <w:semiHidden/>
    <w:unhideWhenUsed/>
    <w:rsid w:val="00EB60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6026"/>
    <w:rPr>
      <w:rFonts w:ascii="Tahoma" w:hAnsi="Tahoma" w:cs="Tahoma"/>
      <w:sz w:val="16"/>
      <w:szCs w:val="16"/>
      <w:lang w:val="ky-KG"/>
    </w:rPr>
  </w:style>
  <w:style w:type="paragraph" w:styleId="aa">
    <w:name w:val="List Paragraph"/>
    <w:basedOn w:val="a"/>
    <w:uiPriority w:val="34"/>
    <w:qFormat/>
    <w:rsid w:val="00691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3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848C0-15CD-4070-9EEA-DC7AD128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2471</Words>
  <Characters>14088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2018-03-24T06:28:00Z</cp:lastPrinted>
  <dcterms:created xsi:type="dcterms:W3CDTF">2018-11-20T10:01:00Z</dcterms:created>
  <dcterms:modified xsi:type="dcterms:W3CDTF">2019-01-08T09:02:00Z</dcterms:modified>
</cp:coreProperties>
</file>